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07" w:rsidRPr="00B51665" w:rsidRDefault="00AB0107" w:rsidP="00AB0107">
      <w:pPr>
        <w:pStyle w:val="1"/>
        <w:spacing w:before="68"/>
        <w:ind w:left="3276" w:hanging="2992"/>
        <w:jc w:val="center"/>
        <w:rPr>
          <w:rFonts w:ascii="Arial" w:hAnsi="Arial" w:cs="Arial"/>
          <w:spacing w:val="-4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Договор </w:t>
      </w:r>
      <w:r w:rsidRPr="00B51665">
        <w:rPr>
          <w:rFonts w:ascii="Arial" w:hAnsi="Arial" w:cs="Arial"/>
          <w:sz w:val="28"/>
          <w:szCs w:val="28"/>
        </w:rPr>
        <w:t xml:space="preserve">публичной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оферты </w:t>
      </w:r>
      <w:r w:rsidRPr="00B51665">
        <w:rPr>
          <w:rFonts w:ascii="Arial" w:hAnsi="Arial" w:cs="Arial"/>
          <w:sz w:val="28"/>
          <w:szCs w:val="28"/>
        </w:rPr>
        <w:t xml:space="preserve">на </w:t>
      </w:r>
      <w:r w:rsidRPr="00B51665">
        <w:rPr>
          <w:rFonts w:ascii="Arial" w:hAnsi="Arial" w:cs="Arial"/>
          <w:spacing w:val="-4"/>
          <w:sz w:val="28"/>
          <w:szCs w:val="28"/>
        </w:rPr>
        <w:t>возмездное оказание</w:t>
      </w:r>
    </w:p>
    <w:p w:rsidR="00AB0107" w:rsidRPr="00B51665" w:rsidRDefault="00AB0107" w:rsidP="00AB0107">
      <w:pPr>
        <w:pStyle w:val="1"/>
        <w:spacing w:before="68"/>
        <w:ind w:left="3276" w:hanging="2992"/>
        <w:jc w:val="center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информационно-консультационных </w:t>
      </w:r>
      <w:r w:rsidRPr="00B51665">
        <w:rPr>
          <w:rFonts w:ascii="Arial" w:hAnsi="Arial" w:cs="Arial"/>
          <w:sz w:val="28"/>
          <w:szCs w:val="28"/>
        </w:rPr>
        <w:t xml:space="preserve">услуг </w:t>
      </w:r>
    </w:p>
    <w:p w:rsidR="00AB0107" w:rsidRPr="00B51665" w:rsidRDefault="00AB0107" w:rsidP="00AB0107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AB0107" w:rsidRPr="00B51665" w:rsidRDefault="00AB0107" w:rsidP="00AB0107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3"/>
        <w:ind w:right="325" w:firstLine="540"/>
        <w:rPr>
          <w:rFonts w:ascii="Arial" w:hAnsi="Arial" w:cs="Arial"/>
          <w:sz w:val="28"/>
          <w:szCs w:val="28"/>
        </w:rPr>
      </w:pPr>
      <w:proofErr w:type="gramStart"/>
      <w:r w:rsidRPr="00B51665">
        <w:rPr>
          <w:rFonts w:ascii="Arial" w:hAnsi="Arial" w:cs="Arial"/>
          <w:spacing w:val="-6"/>
          <w:sz w:val="28"/>
          <w:szCs w:val="28"/>
        </w:rPr>
        <w:t>Школа актерского и ораторского мастерства Натальи Сл</w:t>
      </w:r>
      <w:r>
        <w:rPr>
          <w:rFonts w:ascii="Arial" w:hAnsi="Arial" w:cs="Arial"/>
          <w:spacing w:val="-6"/>
          <w:sz w:val="28"/>
          <w:szCs w:val="28"/>
        </w:rPr>
        <w:t>епченко (далее – Школа) в лице д</w:t>
      </w:r>
      <w:r w:rsidRPr="00B51665">
        <w:rPr>
          <w:rFonts w:ascii="Arial" w:hAnsi="Arial" w:cs="Arial"/>
          <w:spacing w:val="-6"/>
          <w:sz w:val="28"/>
          <w:szCs w:val="28"/>
        </w:rPr>
        <w:t xml:space="preserve">иректора-художественного руководителя Слепченко Натальи Владимировны, действующей как </w:t>
      </w:r>
      <w:proofErr w:type="spellStart"/>
      <w:r w:rsidRPr="00B51665">
        <w:rPr>
          <w:rFonts w:ascii="Arial" w:hAnsi="Arial" w:cs="Arial"/>
          <w:spacing w:val="-6"/>
          <w:sz w:val="28"/>
          <w:szCs w:val="28"/>
        </w:rPr>
        <w:t>самозанятый</w:t>
      </w:r>
      <w:proofErr w:type="spellEnd"/>
      <w:r w:rsidRPr="00B51665">
        <w:rPr>
          <w:rFonts w:ascii="Arial" w:hAnsi="Arial" w:cs="Arial"/>
          <w:spacing w:val="-6"/>
          <w:sz w:val="28"/>
          <w:szCs w:val="28"/>
        </w:rPr>
        <w:t xml:space="preserve"> гражданин, именуемая в дальнейшем "Исполнитель"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, </w:t>
      </w:r>
      <w:r w:rsidRPr="00B51665">
        <w:rPr>
          <w:rFonts w:ascii="Arial" w:hAnsi="Arial" w:cs="Arial"/>
          <w:sz w:val="28"/>
          <w:szCs w:val="28"/>
        </w:rPr>
        <w:t xml:space="preserve">предлагает любому физическому или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юридическому </w:t>
      </w:r>
      <w:r w:rsidRPr="00B51665">
        <w:rPr>
          <w:rFonts w:ascii="Arial" w:hAnsi="Arial" w:cs="Arial"/>
          <w:sz w:val="28"/>
          <w:szCs w:val="28"/>
        </w:rPr>
        <w:t xml:space="preserve">лицу, которое примет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настоящее предложение, </w:t>
      </w:r>
      <w:r w:rsidRPr="00B51665">
        <w:rPr>
          <w:rFonts w:ascii="Arial" w:hAnsi="Arial" w:cs="Arial"/>
          <w:sz w:val="28"/>
          <w:szCs w:val="28"/>
        </w:rPr>
        <w:t xml:space="preserve">на указанных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ниже </w:t>
      </w:r>
      <w:r w:rsidRPr="00B51665">
        <w:rPr>
          <w:rFonts w:ascii="Arial" w:hAnsi="Arial" w:cs="Arial"/>
          <w:sz w:val="28"/>
          <w:szCs w:val="28"/>
        </w:rPr>
        <w:t xml:space="preserve">условиях,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именуемому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дальнейшем «Заказчик», заключить </w:t>
      </w:r>
      <w:r w:rsidRPr="00B51665">
        <w:rPr>
          <w:rFonts w:ascii="Arial" w:hAnsi="Arial" w:cs="Arial"/>
          <w:sz w:val="28"/>
          <w:szCs w:val="28"/>
        </w:rPr>
        <w:t xml:space="preserve">договор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возмездного оказания информационно-консультационных </w:t>
      </w:r>
      <w:r w:rsidRPr="00B51665">
        <w:rPr>
          <w:rFonts w:ascii="Arial" w:hAnsi="Arial" w:cs="Arial"/>
          <w:sz w:val="28"/>
          <w:szCs w:val="28"/>
        </w:rPr>
        <w:t xml:space="preserve">услуг на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условиях, предусмотренных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настоящей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публичной </w:t>
      </w:r>
      <w:r w:rsidRPr="00B51665">
        <w:rPr>
          <w:rFonts w:ascii="Arial" w:hAnsi="Arial" w:cs="Arial"/>
          <w:spacing w:val="-3"/>
          <w:sz w:val="28"/>
          <w:szCs w:val="28"/>
        </w:rPr>
        <w:t>офертой.</w:t>
      </w:r>
      <w:proofErr w:type="gramEnd"/>
    </w:p>
    <w:p w:rsidR="00AB0107" w:rsidRPr="00B51665" w:rsidRDefault="00AB0107" w:rsidP="00AB0107">
      <w:pPr>
        <w:pStyle w:val="a3"/>
        <w:spacing w:before="10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3"/>
        <w:spacing w:before="2"/>
        <w:ind w:right="324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Моментом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полного </w:t>
      </w:r>
      <w:r w:rsidRPr="00B51665">
        <w:rPr>
          <w:rFonts w:ascii="Arial" w:hAnsi="Arial" w:cs="Arial"/>
          <w:sz w:val="28"/>
          <w:szCs w:val="28"/>
        </w:rPr>
        <w:t xml:space="preserve">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безоговорочного </w:t>
      </w:r>
      <w:r w:rsidRPr="00B51665">
        <w:rPr>
          <w:rFonts w:ascii="Arial" w:hAnsi="Arial" w:cs="Arial"/>
          <w:sz w:val="28"/>
          <w:szCs w:val="28"/>
        </w:rPr>
        <w:t xml:space="preserve">принятия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Заказчиком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предложения Исполнителя заключить </w:t>
      </w:r>
      <w:r w:rsidRPr="00B51665">
        <w:rPr>
          <w:rFonts w:ascii="Arial" w:hAnsi="Arial" w:cs="Arial"/>
          <w:sz w:val="28"/>
          <w:szCs w:val="28"/>
        </w:rPr>
        <w:t xml:space="preserve">договор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оферты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(акцептом оферты)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считается </w:t>
      </w:r>
      <w:r w:rsidRPr="00B51665">
        <w:rPr>
          <w:rFonts w:ascii="Arial" w:hAnsi="Arial" w:cs="Arial"/>
          <w:sz w:val="28"/>
          <w:szCs w:val="28"/>
        </w:rPr>
        <w:t xml:space="preserve">факт </w:t>
      </w:r>
      <w:r w:rsidRPr="00B51665">
        <w:rPr>
          <w:rFonts w:ascii="Arial" w:hAnsi="Arial" w:cs="Arial"/>
          <w:spacing w:val="-4"/>
          <w:sz w:val="28"/>
          <w:szCs w:val="28"/>
        </w:rPr>
        <w:t>предоплаты Заказчиком услуг Исполнителя.</w:t>
      </w:r>
    </w:p>
    <w:p w:rsidR="00AB0107" w:rsidRPr="00B51665" w:rsidRDefault="00AB0107" w:rsidP="00AB0107">
      <w:pPr>
        <w:pStyle w:val="a3"/>
        <w:ind w:right="325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Текст </w:t>
      </w:r>
      <w:r w:rsidRPr="00B51665">
        <w:rPr>
          <w:rFonts w:ascii="Arial" w:hAnsi="Arial" w:cs="Arial"/>
          <w:spacing w:val="-4"/>
          <w:sz w:val="28"/>
          <w:szCs w:val="28"/>
        </w:rPr>
        <w:t>настоящего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Договора-оферты (далее </w:t>
      </w:r>
      <w:r w:rsidRPr="00B51665">
        <w:rPr>
          <w:rFonts w:ascii="Arial" w:hAnsi="Arial" w:cs="Arial"/>
          <w:sz w:val="28"/>
          <w:szCs w:val="28"/>
        </w:rPr>
        <w:t xml:space="preserve">по </w:t>
      </w:r>
      <w:r w:rsidRPr="00B51665">
        <w:rPr>
          <w:rFonts w:ascii="Arial" w:hAnsi="Arial" w:cs="Arial"/>
          <w:spacing w:val="-2"/>
          <w:sz w:val="28"/>
          <w:szCs w:val="28"/>
        </w:rPr>
        <w:t xml:space="preserve">тексту </w:t>
      </w:r>
      <w:r w:rsidRPr="00B51665">
        <w:rPr>
          <w:rFonts w:ascii="Arial" w:hAnsi="Arial" w:cs="Arial"/>
          <w:sz w:val="28"/>
          <w:szCs w:val="28"/>
        </w:rPr>
        <w:t xml:space="preserve">–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«Договор») </w:t>
      </w:r>
      <w:r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color w:val="21222E"/>
          <w:sz w:val="27"/>
          <w:szCs w:val="27"/>
          <w:shd w:val="clear" w:color="auto" w:fill="FFFFFF"/>
        </w:rPr>
        <w:t>перечень консультационных услуг с указанием их стоимости приведены на сайте</w:t>
      </w:r>
      <w:r w:rsidRPr="00B51665">
        <w:rPr>
          <w:rFonts w:ascii="Arial" w:hAnsi="Arial" w:cs="Arial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адресу: </w:t>
      </w:r>
      <w:hyperlink r:id="rId6" w:history="1">
        <w:r w:rsidRPr="00B51665">
          <w:rPr>
            <w:rStyle w:val="a5"/>
            <w:rFonts w:ascii="Arial" w:hAnsi="Arial" w:cs="Arial"/>
            <w:spacing w:val="-4"/>
            <w:sz w:val="28"/>
            <w:szCs w:val="28"/>
            <w:lang w:val="en-US"/>
          </w:rPr>
          <w:t>https</w:t>
        </w:r>
        <w:r w:rsidRPr="00B51665">
          <w:rPr>
            <w:rStyle w:val="a5"/>
            <w:rFonts w:ascii="Arial" w:hAnsi="Arial" w:cs="Arial"/>
            <w:spacing w:val="-4"/>
            <w:sz w:val="28"/>
            <w:szCs w:val="28"/>
          </w:rPr>
          <w:t>://</w:t>
        </w:r>
        <w:proofErr w:type="spellStart"/>
        <w:r w:rsidRPr="00B51665">
          <w:rPr>
            <w:rStyle w:val="a5"/>
            <w:rFonts w:ascii="Arial" w:hAnsi="Arial" w:cs="Arial"/>
            <w:sz w:val="28"/>
            <w:szCs w:val="28"/>
            <w:lang w:val="en-US"/>
          </w:rPr>
          <w:t>teatrku</w:t>
        </w:r>
        <w:proofErr w:type="spellEnd"/>
        <w:r w:rsidRPr="00B51665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Pr="00B51665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AB0107" w:rsidRDefault="00AB0107">
      <w:pPr>
        <w:rPr>
          <w:lang w:val="en-US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4073"/>
        </w:tabs>
        <w:spacing w:line="264" w:lineRule="exact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Термины и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определения</w:t>
      </w:r>
    </w:p>
    <w:p w:rsidR="00AB0107" w:rsidRPr="00B51665" w:rsidRDefault="00AB0107" w:rsidP="00AB0107">
      <w:pPr>
        <w:pStyle w:val="1"/>
        <w:tabs>
          <w:tab w:val="left" w:pos="4073"/>
        </w:tabs>
        <w:spacing w:line="264" w:lineRule="exact"/>
        <w:ind w:firstLine="0"/>
        <w:jc w:val="both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3"/>
        <w:spacing w:before="2" w:line="237" w:lineRule="auto"/>
        <w:ind w:right="336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В настоящей публичной оферте, если контекст не требует иного, нижеприведенные термины имеют следующие значения:</w:t>
      </w:r>
    </w:p>
    <w:p w:rsidR="00AB0107" w:rsidRPr="00B51665" w:rsidRDefault="00AB0107" w:rsidP="00AB0107">
      <w:pPr>
        <w:pStyle w:val="a3"/>
        <w:spacing w:line="262" w:lineRule="exact"/>
        <w:ind w:left="76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58"/>
          <w:sz w:val="28"/>
          <w:szCs w:val="28"/>
          <w:u w:val="single"/>
        </w:rPr>
        <w:t xml:space="preserve"> </w:t>
      </w:r>
      <w:r w:rsidRPr="00B51665">
        <w:rPr>
          <w:rFonts w:ascii="Arial" w:hAnsi="Arial" w:cs="Arial"/>
          <w:sz w:val="28"/>
          <w:szCs w:val="28"/>
          <w:u w:val="single"/>
        </w:rPr>
        <w:t xml:space="preserve">Заказчик </w:t>
      </w:r>
      <w:r w:rsidRPr="00B51665">
        <w:rPr>
          <w:rFonts w:ascii="Arial" w:hAnsi="Arial" w:cs="Arial"/>
          <w:sz w:val="28"/>
          <w:szCs w:val="28"/>
        </w:rPr>
        <w:t xml:space="preserve">–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физическое </w:t>
      </w:r>
      <w:r w:rsidRPr="00B51665">
        <w:rPr>
          <w:rFonts w:ascii="Arial" w:hAnsi="Arial" w:cs="Arial"/>
          <w:sz w:val="28"/>
          <w:szCs w:val="28"/>
        </w:rPr>
        <w:t xml:space="preserve">или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юридическое лицо, приобретающее </w:t>
      </w:r>
      <w:r w:rsidRPr="00B51665">
        <w:rPr>
          <w:rFonts w:ascii="Arial" w:hAnsi="Arial" w:cs="Arial"/>
          <w:spacing w:val="-5"/>
          <w:sz w:val="28"/>
          <w:szCs w:val="28"/>
        </w:rPr>
        <w:t>услугу.</w:t>
      </w:r>
    </w:p>
    <w:p w:rsidR="00AB0107" w:rsidRPr="00B51665" w:rsidRDefault="00AB0107" w:rsidP="00AB0107">
      <w:pPr>
        <w:pStyle w:val="a3"/>
        <w:spacing w:before="2" w:line="244" w:lineRule="auto"/>
        <w:ind w:right="331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58"/>
          <w:sz w:val="28"/>
          <w:szCs w:val="28"/>
          <w:u w:val="single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  <w:u w:val="single"/>
        </w:rPr>
        <w:t xml:space="preserve">Исполнитель </w:t>
      </w:r>
      <w:r w:rsidRPr="00B51665">
        <w:rPr>
          <w:rFonts w:ascii="Arial" w:hAnsi="Arial" w:cs="Arial"/>
          <w:sz w:val="28"/>
          <w:szCs w:val="28"/>
        </w:rPr>
        <w:t xml:space="preserve">– </w:t>
      </w:r>
      <w:r w:rsidRPr="00B51665">
        <w:rPr>
          <w:rFonts w:ascii="Arial" w:hAnsi="Arial" w:cs="Arial"/>
          <w:spacing w:val="-6"/>
          <w:sz w:val="28"/>
          <w:szCs w:val="28"/>
        </w:rPr>
        <w:t>Слепченко Наталья Владимировна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, </w:t>
      </w:r>
      <w:r w:rsidRPr="00B51665">
        <w:rPr>
          <w:rFonts w:ascii="Arial" w:hAnsi="Arial" w:cs="Arial"/>
          <w:spacing w:val="-6"/>
          <w:sz w:val="28"/>
          <w:szCs w:val="28"/>
        </w:rPr>
        <w:t xml:space="preserve">действующая как </w:t>
      </w:r>
      <w:proofErr w:type="spellStart"/>
      <w:r w:rsidRPr="00B51665">
        <w:rPr>
          <w:rFonts w:ascii="Arial" w:hAnsi="Arial" w:cs="Arial"/>
          <w:spacing w:val="-6"/>
          <w:sz w:val="28"/>
          <w:szCs w:val="28"/>
        </w:rPr>
        <w:t>самозанятый</w:t>
      </w:r>
      <w:proofErr w:type="spellEnd"/>
      <w:r w:rsidRPr="00B51665">
        <w:rPr>
          <w:rFonts w:ascii="Arial" w:hAnsi="Arial" w:cs="Arial"/>
          <w:spacing w:val="-6"/>
          <w:sz w:val="28"/>
          <w:szCs w:val="28"/>
        </w:rPr>
        <w:t xml:space="preserve"> гражданин.</w:t>
      </w:r>
    </w:p>
    <w:p w:rsidR="00AB0107" w:rsidRPr="00B51665" w:rsidRDefault="00AB0107" w:rsidP="00AB0107">
      <w:pPr>
        <w:pStyle w:val="a3"/>
        <w:spacing w:line="258" w:lineRule="exact"/>
        <w:ind w:left="76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58"/>
          <w:sz w:val="28"/>
          <w:szCs w:val="28"/>
          <w:u w:val="single"/>
        </w:rPr>
        <w:t xml:space="preserve"> </w:t>
      </w:r>
      <w:r w:rsidRPr="00B51665">
        <w:rPr>
          <w:rFonts w:ascii="Arial" w:hAnsi="Arial" w:cs="Arial"/>
          <w:sz w:val="28"/>
          <w:szCs w:val="28"/>
          <w:u w:val="single"/>
        </w:rPr>
        <w:t xml:space="preserve">Электронный адрес / </w:t>
      </w:r>
      <w:r w:rsidRPr="00B51665">
        <w:rPr>
          <w:rFonts w:ascii="Arial" w:hAnsi="Arial" w:cs="Arial"/>
          <w:spacing w:val="-4"/>
          <w:sz w:val="28"/>
          <w:szCs w:val="28"/>
          <w:u w:val="single"/>
        </w:rPr>
        <w:t xml:space="preserve">электронная </w:t>
      </w:r>
      <w:r w:rsidRPr="00B51665">
        <w:rPr>
          <w:rFonts w:ascii="Arial" w:hAnsi="Arial" w:cs="Arial"/>
          <w:sz w:val="28"/>
          <w:szCs w:val="28"/>
          <w:u w:val="single"/>
        </w:rPr>
        <w:t xml:space="preserve">почта Исполнителя </w:t>
      </w:r>
      <w:r w:rsidRPr="00B51665">
        <w:rPr>
          <w:rFonts w:ascii="Arial" w:hAnsi="Arial" w:cs="Arial"/>
          <w:sz w:val="28"/>
          <w:szCs w:val="28"/>
        </w:rPr>
        <w:t>–</w:t>
      </w:r>
      <w:r w:rsidRPr="00B51665">
        <w:rPr>
          <w:rFonts w:ascii="Arial" w:hAnsi="Arial" w:cs="Arial"/>
          <w:color w:val="0000FF"/>
          <w:spacing w:val="-4"/>
          <w:sz w:val="28"/>
          <w:szCs w:val="28"/>
          <w:u w:val="single" w:color="0000FF"/>
        </w:rPr>
        <w:t xml:space="preserve"> teatrku@yandex.ru</w:t>
      </w:r>
    </w:p>
    <w:p w:rsidR="00AB0107" w:rsidRPr="00B51665" w:rsidRDefault="00AB0107" w:rsidP="00AB0107">
      <w:pPr>
        <w:pStyle w:val="a3"/>
        <w:ind w:right="323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58"/>
          <w:sz w:val="28"/>
          <w:szCs w:val="28"/>
          <w:u w:val="single"/>
        </w:rPr>
        <w:t xml:space="preserve"> </w:t>
      </w:r>
      <w:r w:rsidRPr="00B51665">
        <w:rPr>
          <w:rFonts w:ascii="Arial" w:hAnsi="Arial" w:cs="Arial"/>
          <w:b/>
          <w:spacing w:val="-3"/>
          <w:sz w:val="28"/>
          <w:szCs w:val="28"/>
          <w:u w:val="single"/>
        </w:rPr>
        <w:t>«</w:t>
      </w:r>
      <w:r w:rsidRPr="00B51665">
        <w:rPr>
          <w:rFonts w:ascii="Arial" w:hAnsi="Arial" w:cs="Arial"/>
          <w:spacing w:val="-3"/>
          <w:sz w:val="28"/>
          <w:szCs w:val="28"/>
          <w:u w:val="single"/>
        </w:rPr>
        <w:t>Акцепт</w:t>
      </w:r>
      <w:r w:rsidRPr="00B51665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» </w:t>
      </w:r>
      <w:r w:rsidRPr="00B51665">
        <w:rPr>
          <w:rFonts w:ascii="Arial" w:hAnsi="Arial" w:cs="Arial"/>
          <w:sz w:val="28"/>
          <w:szCs w:val="28"/>
        </w:rPr>
        <w:t xml:space="preserve">–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полное </w:t>
      </w:r>
      <w:r w:rsidRPr="00B51665">
        <w:rPr>
          <w:rFonts w:ascii="Arial" w:hAnsi="Arial" w:cs="Arial"/>
          <w:sz w:val="28"/>
          <w:szCs w:val="28"/>
        </w:rPr>
        <w:t xml:space="preserve">и безоговорочное </w:t>
      </w:r>
      <w:r w:rsidRPr="00B51665">
        <w:rPr>
          <w:rFonts w:ascii="Arial" w:hAnsi="Arial" w:cs="Arial"/>
          <w:spacing w:val="-4"/>
          <w:sz w:val="28"/>
          <w:szCs w:val="28"/>
        </w:rPr>
        <w:t>принятие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Заказчиком условий настоящей Оферты, совершенное путем обращения по телефону: +7(978)513-69-89 </w:t>
      </w:r>
      <w:r w:rsidRPr="00B51665">
        <w:rPr>
          <w:rFonts w:ascii="Arial" w:hAnsi="Arial" w:cs="Arial"/>
          <w:sz w:val="28"/>
          <w:szCs w:val="28"/>
        </w:rPr>
        <w:t xml:space="preserve">и оплаты </w:t>
      </w:r>
      <w:r>
        <w:rPr>
          <w:rFonts w:ascii="Arial" w:hAnsi="Arial" w:cs="Arial"/>
          <w:spacing w:val="-4"/>
          <w:sz w:val="28"/>
          <w:szCs w:val="28"/>
        </w:rPr>
        <w:t>информационно-</w:t>
      </w:r>
      <w:r w:rsidRPr="00B51665">
        <w:rPr>
          <w:rFonts w:ascii="Arial" w:hAnsi="Arial" w:cs="Arial"/>
          <w:spacing w:val="-4"/>
          <w:sz w:val="28"/>
          <w:szCs w:val="28"/>
        </w:rPr>
        <w:t>консультационных услуг.</w:t>
      </w:r>
    </w:p>
    <w:p w:rsidR="00AB0107" w:rsidRPr="00B51665" w:rsidRDefault="00AB0107" w:rsidP="00AB0107">
      <w:pPr>
        <w:pStyle w:val="a3"/>
        <w:spacing w:before="1"/>
        <w:ind w:right="324" w:firstLine="540"/>
        <w:rPr>
          <w:rFonts w:ascii="Arial" w:hAnsi="Arial" w:cs="Arial"/>
          <w:spacing w:val="-4"/>
          <w:sz w:val="28"/>
          <w:szCs w:val="28"/>
        </w:rPr>
      </w:pPr>
      <w:r w:rsidRPr="00B51665">
        <w:rPr>
          <w:rFonts w:ascii="Arial" w:hAnsi="Arial" w:cs="Arial"/>
          <w:spacing w:val="-58"/>
          <w:sz w:val="28"/>
          <w:szCs w:val="28"/>
          <w:u w:val="single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  <w:u w:val="single"/>
        </w:rPr>
        <w:t xml:space="preserve">«Программы» </w:t>
      </w:r>
      <w:r w:rsidRPr="00B51665">
        <w:rPr>
          <w:rFonts w:ascii="Arial" w:hAnsi="Arial" w:cs="Arial"/>
          <w:spacing w:val="-4"/>
          <w:sz w:val="28"/>
          <w:szCs w:val="28"/>
        </w:rPr>
        <w:t>– проводимые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Исполнителем мероприятия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очной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формы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виде консультаций по разным направлениям: 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«Ораторское искусство» для взрослых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«Ораторское искусство» для детей и подростков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«Актерское мастерство» для взрослых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«Актерское мастерство» для детей и подростков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«Мастерская Театра Горожан»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«Искусство переговоров»</w:t>
      </w:r>
    </w:p>
    <w:p w:rsidR="00AB0107" w:rsidRPr="00B51665" w:rsidRDefault="00AB0107" w:rsidP="00AB0107">
      <w:pPr>
        <w:pStyle w:val="a3"/>
        <w:numPr>
          <w:ilvl w:val="0"/>
          <w:numId w:val="3"/>
        </w:numPr>
        <w:spacing w:before="1"/>
        <w:ind w:right="324"/>
        <w:rPr>
          <w:rFonts w:ascii="Arial" w:hAnsi="Arial" w:cs="Arial"/>
          <w:spacing w:val="-3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«</w:t>
      </w:r>
      <w:proofErr w:type="spellStart"/>
      <w:r w:rsidRPr="00B51665">
        <w:rPr>
          <w:rFonts w:ascii="Arial" w:hAnsi="Arial" w:cs="Arial"/>
          <w:spacing w:val="-3"/>
          <w:sz w:val="28"/>
          <w:szCs w:val="28"/>
        </w:rPr>
        <w:t>Стендап</w:t>
      </w:r>
      <w:proofErr w:type="spellEnd"/>
      <w:r w:rsidRPr="00B51665">
        <w:rPr>
          <w:rFonts w:ascii="Arial" w:hAnsi="Arial" w:cs="Arial"/>
          <w:spacing w:val="-3"/>
          <w:sz w:val="28"/>
          <w:szCs w:val="28"/>
        </w:rPr>
        <w:t>-клуб» и т.д.</w:t>
      </w:r>
    </w:p>
    <w:p w:rsidR="00AB0107" w:rsidRPr="00B51665" w:rsidRDefault="00AB0107" w:rsidP="00AB0107">
      <w:pPr>
        <w:pStyle w:val="a3"/>
        <w:spacing w:before="1"/>
        <w:ind w:right="324" w:firstLine="540"/>
        <w:rPr>
          <w:rFonts w:ascii="Arial" w:hAnsi="Arial" w:cs="Arial"/>
          <w:spacing w:val="-58"/>
          <w:sz w:val="28"/>
          <w:szCs w:val="28"/>
          <w:u w:val="single"/>
        </w:rPr>
      </w:pPr>
    </w:p>
    <w:p w:rsidR="00AB0107" w:rsidRPr="00B51665" w:rsidRDefault="00AB0107" w:rsidP="00AB0107">
      <w:pPr>
        <w:pStyle w:val="a3"/>
        <w:spacing w:before="1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4681"/>
        </w:tabs>
        <w:ind w:left="4680" w:hanging="232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>Предмет</w:t>
      </w:r>
      <w:r w:rsidRPr="00B51665">
        <w:rPr>
          <w:rFonts w:ascii="Arial" w:hAnsi="Arial" w:cs="Arial"/>
          <w:spacing w:val="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5"/>
          <w:sz w:val="28"/>
          <w:szCs w:val="28"/>
        </w:rPr>
        <w:t>Договора</w:t>
      </w:r>
    </w:p>
    <w:p w:rsidR="00AB0107" w:rsidRPr="00B51665" w:rsidRDefault="00AB0107" w:rsidP="00AB0107">
      <w:pPr>
        <w:pStyle w:val="1"/>
        <w:tabs>
          <w:tab w:val="left" w:pos="4681"/>
        </w:tabs>
        <w:ind w:left="4680" w:firstLine="0"/>
        <w:jc w:val="both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6"/>
        <w:numPr>
          <w:ilvl w:val="1"/>
          <w:numId w:val="1"/>
        </w:numPr>
        <w:tabs>
          <w:tab w:val="left" w:pos="1276"/>
          <w:tab w:val="left" w:pos="1408"/>
          <w:tab w:val="left" w:pos="1409"/>
        </w:tabs>
        <w:spacing w:before="1"/>
        <w:ind w:right="1090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Предметом настоящего </w:t>
      </w:r>
      <w:r w:rsidRPr="00B51665">
        <w:rPr>
          <w:rFonts w:ascii="Arial" w:hAnsi="Arial" w:cs="Arial"/>
          <w:sz w:val="28"/>
          <w:szCs w:val="28"/>
        </w:rPr>
        <w:t xml:space="preserve">Договора является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возмездное оказание </w:t>
      </w:r>
      <w:r w:rsidRPr="00B51665">
        <w:rPr>
          <w:rFonts w:ascii="Arial" w:hAnsi="Arial" w:cs="Arial"/>
          <w:sz w:val="28"/>
          <w:szCs w:val="28"/>
        </w:rPr>
        <w:t xml:space="preserve">Заказчику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информационно-консультационных услуг </w:t>
      </w:r>
      <w:r w:rsidRPr="00B51665">
        <w:rPr>
          <w:rFonts w:ascii="Arial" w:hAnsi="Arial" w:cs="Arial"/>
          <w:sz w:val="28"/>
          <w:szCs w:val="28"/>
        </w:rPr>
        <w:t xml:space="preserve">в виде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участия </w:t>
      </w:r>
      <w:r w:rsidRPr="00B51665">
        <w:rPr>
          <w:rFonts w:ascii="Arial" w:hAnsi="Arial" w:cs="Arial"/>
          <w:sz w:val="28"/>
          <w:szCs w:val="28"/>
        </w:rPr>
        <w:t xml:space="preserve">в офлайн мероприятиях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(далее </w:t>
      </w:r>
      <w:r w:rsidRPr="00B51665">
        <w:rPr>
          <w:rFonts w:ascii="Arial" w:hAnsi="Arial" w:cs="Arial"/>
          <w:sz w:val="28"/>
          <w:szCs w:val="28"/>
        </w:rPr>
        <w:t>–</w:t>
      </w:r>
      <w:r w:rsidRPr="00B51665">
        <w:rPr>
          <w:rFonts w:ascii="Arial" w:hAnsi="Arial" w:cs="Arial"/>
          <w:spacing w:val="14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«Услуга»).</w:t>
      </w:r>
    </w:p>
    <w:p w:rsidR="00AB0107" w:rsidRPr="00B51665" w:rsidRDefault="00AB0107" w:rsidP="00AB0107">
      <w:pPr>
        <w:pStyle w:val="a6"/>
        <w:numPr>
          <w:ilvl w:val="1"/>
          <w:numId w:val="1"/>
        </w:numPr>
        <w:tabs>
          <w:tab w:val="left" w:pos="1210"/>
        </w:tabs>
        <w:spacing w:before="1"/>
        <w:ind w:right="1274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Тема,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стоимость, </w:t>
      </w:r>
      <w:r w:rsidRPr="00B51665">
        <w:rPr>
          <w:rFonts w:ascii="Arial" w:hAnsi="Arial" w:cs="Arial"/>
          <w:sz w:val="28"/>
          <w:szCs w:val="28"/>
        </w:rPr>
        <w:t xml:space="preserve">срок и место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проведения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мероприятий, форма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регистрации размещены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по </w:t>
      </w:r>
      <w:r w:rsidRPr="00B51665">
        <w:rPr>
          <w:rFonts w:ascii="Arial" w:hAnsi="Arial" w:cs="Arial"/>
          <w:sz w:val="28"/>
          <w:szCs w:val="28"/>
        </w:rPr>
        <w:t>адресу</w:t>
      </w:r>
      <w:r w:rsidRPr="00B51665">
        <w:rPr>
          <w:rFonts w:ascii="Arial" w:hAnsi="Arial" w:cs="Arial"/>
          <w:color w:val="0000FF"/>
          <w:spacing w:val="-12"/>
          <w:sz w:val="28"/>
          <w:szCs w:val="28"/>
        </w:rPr>
        <w:t xml:space="preserve"> </w:t>
      </w:r>
      <w:hyperlink r:id="rId7" w:history="1">
        <w:r w:rsidRPr="002B531D">
          <w:rPr>
            <w:rStyle w:val="a5"/>
            <w:rFonts w:ascii="Arial" w:hAnsi="Arial" w:cs="Arial"/>
            <w:sz w:val="28"/>
            <w:szCs w:val="28"/>
          </w:rPr>
          <w:t>https://vk.com/teatrku</w:t>
        </w:r>
      </w:hyperlink>
    </w:p>
    <w:p w:rsidR="00AB0107" w:rsidRPr="00AB0107" w:rsidRDefault="00AB0107" w:rsidP="00AB0107">
      <w:pPr>
        <w:tabs>
          <w:tab w:val="left" w:pos="1210"/>
        </w:tabs>
        <w:spacing w:before="1"/>
        <w:ind w:right="1274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6"/>
        <w:numPr>
          <w:ilvl w:val="1"/>
          <w:numId w:val="1"/>
        </w:numPr>
        <w:tabs>
          <w:tab w:val="left" w:pos="1176"/>
        </w:tabs>
        <w:spacing w:before="4"/>
        <w:ind w:right="324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Информация </w:t>
      </w:r>
      <w:r w:rsidRPr="00B51665">
        <w:rPr>
          <w:rFonts w:ascii="Arial" w:hAnsi="Arial" w:cs="Arial"/>
          <w:sz w:val="28"/>
          <w:szCs w:val="28"/>
        </w:rPr>
        <w:t xml:space="preserve">и иные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материалы, </w:t>
      </w:r>
      <w:r w:rsidRPr="00B51665">
        <w:rPr>
          <w:rFonts w:ascii="Arial" w:hAnsi="Arial" w:cs="Arial"/>
          <w:sz w:val="28"/>
          <w:szCs w:val="28"/>
        </w:rPr>
        <w:t xml:space="preserve">в том числе, но не </w:t>
      </w:r>
      <w:proofErr w:type="gramStart"/>
      <w:r w:rsidRPr="00B51665">
        <w:rPr>
          <w:rFonts w:ascii="Arial" w:hAnsi="Arial" w:cs="Arial"/>
          <w:sz w:val="28"/>
          <w:szCs w:val="28"/>
        </w:rPr>
        <w:t>исключая</w:t>
      </w:r>
      <w:proofErr w:type="gramEnd"/>
      <w:r w:rsidRPr="00B5166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51665">
        <w:rPr>
          <w:rFonts w:ascii="Arial" w:hAnsi="Arial" w:cs="Arial"/>
          <w:sz w:val="28"/>
          <w:szCs w:val="28"/>
        </w:rPr>
        <w:t>на</w:t>
      </w:r>
      <w:proofErr w:type="gramEnd"/>
      <w:r w:rsidRPr="00B51665">
        <w:rPr>
          <w:rFonts w:ascii="Arial" w:hAnsi="Arial" w:cs="Arial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бумажных </w:t>
      </w:r>
      <w:r w:rsidRPr="00B51665">
        <w:rPr>
          <w:rFonts w:ascii="Arial" w:hAnsi="Arial" w:cs="Arial"/>
          <w:sz w:val="28"/>
          <w:szCs w:val="28"/>
        </w:rPr>
        <w:t xml:space="preserve">и электронных носителях,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предоставленные Заказчику Исполнителем </w:t>
      </w:r>
      <w:r w:rsidRPr="00B51665">
        <w:rPr>
          <w:rFonts w:ascii="Arial" w:hAnsi="Arial" w:cs="Arial"/>
          <w:sz w:val="28"/>
          <w:szCs w:val="28"/>
        </w:rPr>
        <w:t xml:space="preserve">в рамках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оказания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услуг </w:t>
      </w:r>
      <w:r w:rsidRPr="00B51665">
        <w:rPr>
          <w:rFonts w:ascii="Arial" w:hAnsi="Arial" w:cs="Arial"/>
          <w:sz w:val="28"/>
          <w:szCs w:val="28"/>
        </w:rPr>
        <w:t xml:space="preserve">по настоящему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Договору,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являются </w:t>
      </w:r>
      <w:r w:rsidRPr="00B51665">
        <w:rPr>
          <w:rFonts w:ascii="Arial" w:hAnsi="Arial" w:cs="Arial"/>
          <w:spacing w:val="-4"/>
          <w:sz w:val="28"/>
          <w:szCs w:val="28"/>
        </w:rPr>
        <w:t>конфиденциальной информацией,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предназначенной </w:t>
      </w:r>
      <w:r w:rsidRPr="00B51665">
        <w:rPr>
          <w:rFonts w:ascii="Arial" w:hAnsi="Arial" w:cs="Arial"/>
          <w:sz w:val="28"/>
          <w:szCs w:val="28"/>
        </w:rPr>
        <w:t xml:space="preserve">исключительно для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Заказчика. </w:t>
      </w:r>
      <w:r w:rsidRPr="00B51665">
        <w:rPr>
          <w:rFonts w:ascii="Arial" w:hAnsi="Arial" w:cs="Arial"/>
          <w:sz w:val="28"/>
          <w:szCs w:val="28"/>
        </w:rPr>
        <w:t xml:space="preserve"> </w:t>
      </w:r>
    </w:p>
    <w:p w:rsidR="00AB0107" w:rsidRPr="009574F6" w:rsidRDefault="00AB0107" w:rsidP="00AB0107">
      <w:pPr>
        <w:pStyle w:val="a6"/>
        <w:numPr>
          <w:ilvl w:val="1"/>
          <w:numId w:val="1"/>
        </w:numPr>
        <w:tabs>
          <w:tab w:val="left" w:pos="1181"/>
        </w:tabs>
        <w:spacing w:line="262" w:lineRule="exact"/>
        <w:ind w:left="1180" w:hanging="421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Заказчик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обязуется оплатить Услуги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соответствии </w:t>
      </w:r>
      <w:r w:rsidRPr="00B51665">
        <w:rPr>
          <w:rFonts w:ascii="Arial" w:hAnsi="Arial" w:cs="Arial"/>
          <w:sz w:val="28"/>
          <w:szCs w:val="28"/>
        </w:rPr>
        <w:t xml:space="preserve">с условиями </w:t>
      </w:r>
      <w:r w:rsidRPr="00B51665">
        <w:rPr>
          <w:rFonts w:ascii="Arial" w:hAnsi="Arial" w:cs="Arial"/>
          <w:spacing w:val="-4"/>
          <w:sz w:val="28"/>
          <w:szCs w:val="28"/>
        </w:rPr>
        <w:t>настоящего</w:t>
      </w:r>
      <w:r w:rsidRPr="00B51665">
        <w:rPr>
          <w:rFonts w:ascii="Arial" w:hAnsi="Arial" w:cs="Arial"/>
          <w:spacing w:val="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Договора</w:t>
      </w:r>
    </w:p>
    <w:p w:rsidR="009574F6" w:rsidRPr="00AB0107" w:rsidRDefault="009574F6" w:rsidP="00AB0107">
      <w:pPr>
        <w:pStyle w:val="a6"/>
        <w:numPr>
          <w:ilvl w:val="1"/>
          <w:numId w:val="1"/>
        </w:numPr>
        <w:tabs>
          <w:tab w:val="left" w:pos="1181"/>
        </w:tabs>
        <w:spacing w:line="262" w:lineRule="exact"/>
        <w:ind w:left="1180" w:hanging="421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21222E"/>
          <w:sz w:val="27"/>
          <w:szCs w:val="27"/>
          <w:shd w:val="clear" w:color="auto" w:fill="FFFFFF"/>
        </w:rPr>
        <w:t xml:space="preserve"> Услуги не подразумевают итоговую аттестацию и выдачу документа об образовании и квалификации.</w:t>
      </w:r>
    </w:p>
    <w:p w:rsidR="00AB0107" w:rsidRPr="00AB0107" w:rsidRDefault="00AB0107" w:rsidP="00AB0107">
      <w:pPr>
        <w:pStyle w:val="a6"/>
        <w:tabs>
          <w:tab w:val="left" w:pos="1181"/>
        </w:tabs>
        <w:spacing w:line="262" w:lineRule="exact"/>
        <w:ind w:left="1180" w:firstLine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4018"/>
        </w:tabs>
        <w:spacing w:line="263" w:lineRule="exact"/>
        <w:ind w:left="4017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Общие </w:t>
      </w:r>
      <w:r w:rsidRPr="00B51665">
        <w:rPr>
          <w:rFonts w:ascii="Arial" w:hAnsi="Arial" w:cs="Arial"/>
          <w:spacing w:val="-4"/>
          <w:sz w:val="28"/>
          <w:szCs w:val="28"/>
        </w:rPr>
        <w:t>условия оказания</w:t>
      </w:r>
      <w:r w:rsidRPr="00B51665">
        <w:rPr>
          <w:rFonts w:ascii="Arial" w:hAnsi="Arial" w:cs="Arial"/>
          <w:spacing w:val="-1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услуг</w:t>
      </w:r>
    </w:p>
    <w:p w:rsidR="00AB0107" w:rsidRPr="00B51665" w:rsidRDefault="00AB0107" w:rsidP="00AB0107">
      <w:pPr>
        <w:pStyle w:val="1"/>
        <w:tabs>
          <w:tab w:val="left" w:pos="4018"/>
        </w:tabs>
        <w:spacing w:line="263" w:lineRule="exact"/>
        <w:ind w:left="4017" w:firstLine="0"/>
        <w:jc w:val="both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6"/>
        <w:numPr>
          <w:ilvl w:val="1"/>
          <w:numId w:val="5"/>
        </w:numPr>
        <w:tabs>
          <w:tab w:val="left" w:pos="1224"/>
        </w:tabs>
        <w:spacing w:line="261" w:lineRule="exact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Исполнитель </w:t>
      </w:r>
      <w:r w:rsidRPr="00B51665">
        <w:rPr>
          <w:rFonts w:ascii="Arial" w:hAnsi="Arial" w:cs="Arial"/>
          <w:sz w:val="28"/>
          <w:szCs w:val="28"/>
        </w:rPr>
        <w:t xml:space="preserve">оказывает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Услугу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Заказчику </w:t>
      </w:r>
      <w:r w:rsidRPr="00B51665">
        <w:rPr>
          <w:rFonts w:ascii="Arial" w:hAnsi="Arial" w:cs="Arial"/>
          <w:sz w:val="28"/>
          <w:szCs w:val="28"/>
        </w:rPr>
        <w:t xml:space="preserve">только при </w:t>
      </w:r>
      <w:r w:rsidRPr="00B51665">
        <w:rPr>
          <w:rFonts w:ascii="Arial" w:hAnsi="Arial" w:cs="Arial"/>
          <w:spacing w:val="-4"/>
          <w:sz w:val="28"/>
          <w:szCs w:val="28"/>
        </w:rPr>
        <w:t>выполнении следующих</w:t>
      </w:r>
      <w:r w:rsidRPr="00B51665">
        <w:rPr>
          <w:rFonts w:ascii="Arial" w:hAnsi="Arial" w:cs="Arial"/>
          <w:spacing w:val="-35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условий:</w:t>
      </w:r>
    </w:p>
    <w:p w:rsidR="00AB0107" w:rsidRPr="00B51665" w:rsidRDefault="00AB0107" w:rsidP="00AB0107">
      <w:pPr>
        <w:pStyle w:val="a6"/>
        <w:numPr>
          <w:ilvl w:val="2"/>
          <w:numId w:val="5"/>
        </w:numPr>
        <w:tabs>
          <w:tab w:val="left" w:pos="1342"/>
        </w:tabs>
        <w:spacing w:line="262" w:lineRule="exact"/>
        <w:ind w:hanging="582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Заказчик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отправил </w:t>
      </w:r>
      <w:r w:rsidRPr="00B51665">
        <w:rPr>
          <w:rFonts w:ascii="Arial" w:hAnsi="Arial" w:cs="Arial"/>
          <w:sz w:val="28"/>
          <w:szCs w:val="28"/>
        </w:rPr>
        <w:t xml:space="preserve">свои </w:t>
      </w:r>
      <w:r w:rsidRPr="00B51665">
        <w:rPr>
          <w:rFonts w:ascii="Arial" w:hAnsi="Arial" w:cs="Arial"/>
          <w:spacing w:val="-4"/>
          <w:sz w:val="28"/>
          <w:szCs w:val="28"/>
        </w:rPr>
        <w:t>регистрационные</w:t>
      </w:r>
      <w:r w:rsidRPr="00B51665">
        <w:rPr>
          <w:rFonts w:ascii="Arial" w:hAnsi="Arial" w:cs="Arial"/>
          <w:spacing w:val="-17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данные.</w:t>
      </w:r>
    </w:p>
    <w:p w:rsidR="00AB0107" w:rsidRPr="00B51665" w:rsidRDefault="00AB0107" w:rsidP="00AB0107">
      <w:pPr>
        <w:pStyle w:val="a6"/>
        <w:numPr>
          <w:ilvl w:val="2"/>
          <w:numId w:val="5"/>
        </w:numPr>
        <w:tabs>
          <w:tab w:val="left" w:pos="1342"/>
        </w:tabs>
        <w:spacing w:before="2"/>
        <w:ind w:hanging="582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Заказчик </w:t>
      </w:r>
      <w:r w:rsidRPr="00B51665">
        <w:rPr>
          <w:rFonts w:ascii="Arial" w:hAnsi="Arial" w:cs="Arial"/>
          <w:spacing w:val="-4"/>
          <w:sz w:val="28"/>
          <w:szCs w:val="28"/>
        </w:rPr>
        <w:t>осуществил Акцепт</w:t>
      </w:r>
      <w:r w:rsidRPr="00B51665">
        <w:rPr>
          <w:rFonts w:ascii="Arial" w:hAnsi="Arial" w:cs="Arial"/>
          <w:spacing w:val="11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Оферты.</w:t>
      </w:r>
    </w:p>
    <w:p w:rsidR="00AB0107" w:rsidRPr="00AB0107" w:rsidRDefault="00AB0107" w:rsidP="00AB0107">
      <w:pPr>
        <w:pStyle w:val="a6"/>
        <w:numPr>
          <w:ilvl w:val="1"/>
          <w:numId w:val="11"/>
        </w:numPr>
        <w:tabs>
          <w:tab w:val="left" w:pos="1181"/>
        </w:tabs>
        <w:spacing w:line="262" w:lineRule="exact"/>
        <w:rPr>
          <w:rFonts w:ascii="Arial" w:hAnsi="Arial" w:cs="Arial"/>
          <w:sz w:val="28"/>
          <w:szCs w:val="28"/>
        </w:rPr>
      </w:pPr>
      <w:r w:rsidRPr="00AB0107">
        <w:rPr>
          <w:rFonts w:ascii="Arial" w:hAnsi="Arial" w:cs="Arial"/>
          <w:spacing w:val="-4"/>
          <w:sz w:val="28"/>
          <w:szCs w:val="28"/>
        </w:rPr>
        <w:t xml:space="preserve">Информационно-консультационные услуги </w:t>
      </w:r>
      <w:r w:rsidRPr="00AB0107">
        <w:rPr>
          <w:rFonts w:ascii="Arial" w:hAnsi="Arial" w:cs="Arial"/>
          <w:sz w:val="28"/>
          <w:szCs w:val="28"/>
        </w:rPr>
        <w:t xml:space="preserve">не </w:t>
      </w:r>
      <w:r w:rsidRPr="00AB0107">
        <w:rPr>
          <w:rFonts w:ascii="Arial" w:hAnsi="Arial" w:cs="Arial"/>
          <w:spacing w:val="-3"/>
          <w:sz w:val="28"/>
          <w:szCs w:val="28"/>
        </w:rPr>
        <w:t xml:space="preserve">являются </w:t>
      </w:r>
      <w:r w:rsidRPr="00AB0107">
        <w:rPr>
          <w:rFonts w:ascii="Arial" w:hAnsi="Arial" w:cs="Arial"/>
          <w:spacing w:val="-4"/>
          <w:sz w:val="28"/>
          <w:szCs w:val="28"/>
        </w:rPr>
        <w:t xml:space="preserve">образовательной деятельностью </w:t>
      </w:r>
      <w:r w:rsidRPr="00AB0107">
        <w:rPr>
          <w:rFonts w:ascii="Arial" w:hAnsi="Arial" w:cs="Arial"/>
          <w:sz w:val="28"/>
          <w:szCs w:val="28"/>
        </w:rPr>
        <w:t>и не подлежат</w:t>
      </w:r>
      <w:r w:rsidRPr="00AB0107">
        <w:rPr>
          <w:rFonts w:ascii="Arial" w:hAnsi="Arial" w:cs="Arial"/>
          <w:spacing w:val="-12"/>
          <w:sz w:val="28"/>
          <w:szCs w:val="28"/>
        </w:rPr>
        <w:t xml:space="preserve"> </w:t>
      </w:r>
      <w:r w:rsidRPr="00AB0107">
        <w:rPr>
          <w:rFonts w:ascii="Arial" w:hAnsi="Arial" w:cs="Arial"/>
          <w:spacing w:val="-4"/>
          <w:sz w:val="28"/>
          <w:szCs w:val="28"/>
        </w:rPr>
        <w:t>лицензированию</w:t>
      </w:r>
    </w:p>
    <w:p w:rsidR="00AB0107" w:rsidRPr="00A54A1B" w:rsidRDefault="00AB0107" w:rsidP="00AB0107">
      <w:pPr>
        <w:pStyle w:val="a6"/>
        <w:numPr>
          <w:ilvl w:val="1"/>
          <w:numId w:val="11"/>
        </w:numPr>
        <w:tabs>
          <w:tab w:val="left" w:pos="1187"/>
          <w:tab w:val="left" w:pos="1188"/>
        </w:tabs>
        <w:spacing w:before="68"/>
        <w:ind w:right="588"/>
        <w:rPr>
          <w:rFonts w:ascii="Arial" w:hAnsi="Arial" w:cs="Arial"/>
          <w:sz w:val="28"/>
          <w:szCs w:val="28"/>
        </w:rPr>
      </w:pPr>
      <w:r w:rsidRPr="00A54A1B">
        <w:rPr>
          <w:rFonts w:ascii="Arial" w:hAnsi="Arial" w:cs="Arial"/>
          <w:spacing w:val="-4"/>
          <w:sz w:val="28"/>
          <w:szCs w:val="28"/>
        </w:rPr>
        <w:t xml:space="preserve">Услуги </w:t>
      </w:r>
      <w:r w:rsidRPr="00A54A1B">
        <w:rPr>
          <w:rFonts w:ascii="Arial" w:hAnsi="Arial" w:cs="Arial"/>
          <w:spacing w:val="-3"/>
          <w:sz w:val="28"/>
          <w:szCs w:val="28"/>
        </w:rPr>
        <w:t xml:space="preserve">считаются оказанными </w:t>
      </w:r>
      <w:r w:rsidRPr="00A54A1B">
        <w:rPr>
          <w:rFonts w:ascii="Arial" w:hAnsi="Arial" w:cs="Arial"/>
          <w:spacing w:val="-4"/>
          <w:sz w:val="28"/>
          <w:szCs w:val="28"/>
        </w:rPr>
        <w:t xml:space="preserve">надлежащим </w:t>
      </w:r>
      <w:r w:rsidRPr="00A54A1B">
        <w:rPr>
          <w:rFonts w:ascii="Arial" w:hAnsi="Arial" w:cs="Arial"/>
          <w:sz w:val="28"/>
          <w:szCs w:val="28"/>
        </w:rPr>
        <w:t xml:space="preserve">образом и в </w:t>
      </w:r>
      <w:r w:rsidRPr="00A54A1B">
        <w:rPr>
          <w:rFonts w:ascii="Arial" w:hAnsi="Arial" w:cs="Arial"/>
          <w:spacing w:val="-4"/>
          <w:sz w:val="28"/>
          <w:szCs w:val="28"/>
        </w:rPr>
        <w:t xml:space="preserve">полном </w:t>
      </w:r>
      <w:r w:rsidRPr="00A54A1B">
        <w:rPr>
          <w:rFonts w:ascii="Arial" w:hAnsi="Arial" w:cs="Arial"/>
          <w:sz w:val="28"/>
          <w:szCs w:val="28"/>
        </w:rPr>
        <w:t xml:space="preserve">объеме, если в течение 3 </w:t>
      </w:r>
      <w:r w:rsidRPr="00A54A1B">
        <w:rPr>
          <w:rFonts w:ascii="Arial" w:hAnsi="Arial" w:cs="Arial"/>
          <w:spacing w:val="-3"/>
          <w:sz w:val="28"/>
          <w:szCs w:val="28"/>
        </w:rPr>
        <w:t xml:space="preserve">(трех) </w:t>
      </w:r>
      <w:r w:rsidRPr="00A54A1B">
        <w:rPr>
          <w:rFonts w:ascii="Arial" w:hAnsi="Arial" w:cs="Arial"/>
          <w:sz w:val="28"/>
          <w:szCs w:val="28"/>
        </w:rPr>
        <w:t xml:space="preserve">рабочих дней с </w:t>
      </w:r>
      <w:r w:rsidRPr="00A54A1B">
        <w:rPr>
          <w:rFonts w:ascii="Arial" w:hAnsi="Arial" w:cs="Arial"/>
          <w:spacing w:val="-4"/>
          <w:sz w:val="28"/>
          <w:szCs w:val="28"/>
        </w:rPr>
        <w:t xml:space="preserve">момента окончания </w:t>
      </w:r>
      <w:r w:rsidRPr="00A54A1B">
        <w:rPr>
          <w:rFonts w:ascii="Arial" w:hAnsi="Arial" w:cs="Arial"/>
          <w:spacing w:val="-3"/>
          <w:sz w:val="28"/>
          <w:szCs w:val="28"/>
        </w:rPr>
        <w:t xml:space="preserve">оказания услуг Заказчиком не выставлена рекламация. </w:t>
      </w:r>
      <w:proofErr w:type="gramStart"/>
      <w:r w:rsidRPr="00A54A1B">
        <w:rPr>
          <w:rFonts w:ascii="Arial" w:hAnsi="Arial" w:cs="Arial"/>
          <w:spacing w:val="-3"/>
          <w:sz w:val="28"/>
          <w:szCs w:val="28"/>
        </w:rPr>
        <w:t>В случае отсутствия рекламации акт приемки-сдачи оказанных услуг считается подписанным, а услуги оказанными надлежащим образом.</w:t>
      </w:r>
      <w:proofErr w:type="gramEnd"/>
    </w:p>
    <w:p w:rsidR="00AB0107" w:rsidRPr="00B51665" w:rsidRDefault="00AB0107" w:rsidP="00AB0107">
      <w:pPr>
        <w:pStyle w:val="a3"/>
        <w:spacing w:before="11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3421"/>
        </w:tabs>
        <w:ind w:left="3420" w:hanging="232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Стоимость </w:t>
      </w:r>
      <w:r w:rsidRPr="00B51665">
        <w:rPr>
          <w:rFonts w:ascii="Arial" w:hAnsi="Arial" w:cs="Arial"/>
          <w:sz w:val="28"/>
          <w:szCs w:val="28"/>
        </w:rPr>
        <w:t xml:space="preserve">услуг и </w:t>
      </w:r>
      <w:r w:rsidRPr="00B51665">
        <w:rPr>
          <w:rFonts w:ascii="Arial" w:hAnsi="Arial" w:cs="Arial"/>
          <w:spacing w:val="-5"/>
          <w:sz w:val="28"/>
          <w:szCs w:val="28"/>
        </w:rPr>
        <w:t>порядок</w:t>
      </w:r>
      <w:r w:rsidRPr="00B51665">
        <w:rPr>
          <w:rFonts w:ascii="Arial" w:hAnsi="Arial" w:cs="Arial"/>
          <w:spacing w:val="-1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3"/>
          <w:sz w:val="28"/>
          <w:szCs w:val="28"/>
        </w:rPr>
        <w:t>расчетов.</w:t>
      </w:r>
    </w:p>
    <w:p w:rsidR="00AB0107" w:rsidRPr="00AB0107" w:rsidRDefault="00AB0107" w:rsidP="00AB0107">
      <w:pPr>
        <w:pStyle w:val="a6"/>
        <w:numPr>
          <w:ilvl w:val="1"/>
          <w:numId w:val="10"/>
        </w:numPr>
        <w:tabs>
          <w:tab w:val="left" w:pos="1166"/>
        </w:tabs>
        <w:spacing w:before="2" w:line="244" w:lineRule="auto"/>
        <w:ind w:right="312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Стоимость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услуг </w:t>
      </w:r>
      <w:r w:rsidRPr="00B51665">
        <w:rPr>
          <w:rFonts w:ascii="Arial" w:hAnsi="Arial" w:cs="Arial"/>
          <w:spacing w:val="-4"/>
          <w:sz w:val="28"/>
          <w:szCs w:val="28"/>
        </w:rPr>
        <w:t>Исполнителя</w:t>
      </w:r>
      <w:r w:rsidRPr="00AB0107">
        <w:rPr>
          <w:rFonts w:ascii="Arial" w:hAnsi="Arial" w:cs="Arial"/>
          <w:spacing w:val="-3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pacing w:val="-3"/>
          <w:sz w:val="28"/>
          <w:szCs w:val="28"/>
        </w:rPr>
        <w:t>размещены</w:t>
      </w:r>
      <w:proofErr w:type="gramEnd"/>
      <w:r>
        <w:rPr>
          <w:rFonts w:ascii="Arial" w:hAnsi="Arial" w:cs="Arial"/>
          <w:spacing w:val="-3"/>
          <w:sz w:val="28"/>
          <w:szCs w:val="28"/>
        </w:rPr>
        <w:t xml:space="preserve"> на сайте </w:t>
      </w:r>
      <w:hyperlink r:id="rId8" w:history="1">
        <w:r w:rsidRPr="00B51665">
          <w:rPr>
            <w:rStyle w:val="a5"/>
            <w:rFonts w:ascii="Arial" w:hAnsi="Arial" w:cs="Arial"/>
            <w:spacing w:val="-4"/>
            <w:sz w:val="28"/>
            <w:szCs w:val="28"/>
            <w:lang w:val="en-US"/>
          </w:rPr>
          <w:t>https</w:t>
        </w:r>
        <w:r w:rsidRPr="00B51665">
          <w:rPr>
            <w:rStyle w:val="a5"/>
            <w:rFonts w:ascii="Arial" w:hAnsi="Arial" w:cs="Arial"/>
            <w:spacing w:val="-4"/>
            <w:sz w:val="28"/>
            <w:szCs w:val="28"/>
          </w:rPr>
          <w:t>://</w:t>
        </w:r>
        <w:proofErr w:type="spellStart"/>
        <w:r w:rsidRPr="00B51665">
          <w:rPr>
            <w:rStyle w:val="a5"/>
            <w:rFonts w:ascii="Arial" w:hAnsi="Arial" w:cs="Arial"/>
            <w:sz w:val="28"/>
            <w:szCs w:val="28"/>
            <w:lang w:val="en-US"/>
          </w:rPr>
          <w:t>teatrku</w:t>
        </w:r>
        <w:proofErr w:type="spellEnd"/>
        <w:r w:rsidRPr="00B51665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Pr="00B51665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spacing w:val="-3"/>
          <w:sz w:val="28"/>
          <w:szCs w:val="28"/>
        </w:rPr>
        <w:t xml:space="preserve">  в перечне консультационных услуг </w:t>
      </w:r>
    </w:p>
    <w:p w:rsidR="00AB0107" w:rsidRPr="00B51665" w:rsidRDefault="00AB0107" w:rsidP="00AB0107">
      <w:pPr>
        <w:pStyle w:val="a6"/>
        <w:numPr>
          <w:ilvl w:val="1"/>
          <w:numId w:val="10"/>
        </w:numPr>
        <w:tabs>
          <w:tab w:val="left" w:pos="1282"/>
        </w:tabs>
        <w:spacing w:before="2"/>
        <w:ind w:right="333" w:firstLine="595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При подаче формы регистрации на сайте Заказчик, может по своему желанию оформить групповую скидку на оплату услуг</w:t>
      </w:r>
      <w:r w:rsidRPr="00B51665">
        <w:rPr>
          <w:rFonts w:ascii="Arial" w:hAnsi="Arial" w:cs="Arial"/>
          <w:spacing w:val="-17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Исполнителя.</w:t>
      </w:r>
    </w:p>
    <w:p w:rsidR="00AB0107" w:rsidRPr="00B51665" w:rsidRDefault="00AB0107" w:rsidP="00AB0107">
      <w:pPr>
        <w:pStyle w:val="a6"/>
        <w:numPr>
          <w:ilvl w:val="2"/>
          <w:numId w:val="10"/>
        </w:numPr>
        <w:tabs>
          <w:tab w:val="left" w:pos="1339"/>
        </w:tabs>
        <w:ind w:left="1336" w:right="331" w:hanging="576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Под групповой скидкой понимается суммарное снижение итоговой стоимости услуг Исполнителя, при условии участия в мероприятиях от 2 (двух) представителей и </w:t>
      </w:r>
      <w:r w:rsidRPr="00B51665">
        <w:rPr>
          <w:rFonts w:ascii="Arial" w:hAnsi="Arial" w:cs="Arial"/>
          <w:sz w:val="28"/>
          <w:szCs w:val="28"/>
        </w:rPr>
        <w:lastRenderedPageBreak/>
        <w:t>более со стороны Заказчика.</w:t>
      </w:r>
    </w:p>
    <w:p w:rsidR="00AB0107" w:rsidRPr="00B51665" w:rsidRDefault="00AB0107" w:rsidP="00AB0107">
      <w:pPr>
        <w:pStyle w:val="a6"/>
        <w:numPr>
          <w:ilvl w:val="2"/>
          <w:numId w:val="10"/>
        </w:numPr>
        <w:tabs>
          <w:tab w:val="left" w:pos="1339"/>
        </w:tabs>
        <w:ind w:left="1336" w:right="337" w:hanging="576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Групповая скидка предоставляется Заказчику только при условии единовременной оплаты участия представителей Заказчика.</w:t>
      </w:r>
    </w:p>
    <w:p w:rsidR="00AB0107" w:rsidRPr="00B51665" w:rsidRDefault="00AB0107" w:rsidP="00AB0107">
      <w:pPr>
        <w:pStyle w:val="a6"/>
        <w:numPr>
          <w:ilvl w:val="2"/>
          <w:numId w:val="10"/>
        </w:numPr>
        <w:tabs>
          <w:tab w:val="left" w:pos="1282"/>
        </w:tabs>
        <w:spacing w:line="263" w:lineRule="exact"/>
        <w:ind w:left="1281" w:hanging="522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Скидки не</w:t>
      </w:r>
      <w:r w:rsidRPr="00B51665">
        <w:rPr>
          <w:rFonts w:ascii="Arial" w:hAnsi="Arial" w:cs="Arial"/>
          <w:spacing w:val="-2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суммируются.</w:t>
      </w:r>
    </w:p>
    <w:p w:rsidR="00AB0107" w:rsidRDefault="00AB0107" w:rsidP="00AB0107">
      <w:pPr>
        <w:pStyle w:val="a6"/>
        <w:numPr>
          <w:ilvl w:val="2"/>
          <w:numId w:val="10"/>
        </w:numPr>
        <w:tabs>
          <w:tab w:val="left" w:pos="1339"/>
        </w:tabs>
        <w:spacing w:after="2"/>
        <w:ind w:left="1336" w:right="331" w:hanging="576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Схема зависимости размера групповой скидки от количества представителей Заказчика:</w:t>
      </w:r>
    </w:p>
    <w:p w:rsidR="00AB0107" w:rsidRPr="00B51665" w:rsidRDefault="00AB0107" w:rsidP="00AB0107">
      <w:pPr>
        <w:pStyle w:val="a6"/>
        <w:tabs>
          <w:tab w:val="left" w:pos="1339"/>
        </w:tabs>
        <w:spacing w:after="2"/>
        <w:ind w:left="1336" w:right="331" w:firstLine="0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624"/>
      </w:tblGrid>
      <w:tr w:rsidR="00AB0107" w:rsidRPr="00B51665" w:rsidTr="00023717">
        <w:trPr>
          <w:trHeight w:val="527"/>
        </w:trPr>
        <w:tc>
          <w:tcPr>
            <w:tcW w:w="4698" w:type="dxa"/>
          </w:tcPr>
          <w:p w:rsidR="00AB0107" w:rsidRPr="00B51665" w:rsidRDefault="00AB0107" w:rsidP="00023717">
            <w:pPr>
              <w:pStyle w:val="TableParagraph"/>
              <w:spacing w:before="2" w:line="264" w:lineRule="exact"/>
              <w:ind w:left="482" w:right="238" w:hanging="33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51665">
              <w:rPr>
                <w:rFonts w:ascii="Arial" w:hAnsi="Arial" w:cs="Arial"/>
                <w:b/>
                <w:sz w:val="28"/>
                <w:szCs w:val="28"/>
              </w:rPr>
              <w:t>Количество</w:t>
            </w:r>
            <w:proofErr w:type="spellEnd"/>
            <w:r w:rsidRPr="00B5166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b/>
                <w:sz w:val="28"/>
                <w:szCs w:val="28"/>
              </w:rPr>
              <w:t>представителей</w:t>
            </w:r>
            <w:proofErr w:type="spellEnd"/>
            <w:r w:rsidRPr="00B5166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b/>
                <w:sz w:val="28"/>
                <w:szCs w:val="28"/>
              </w:rPr>
              <w:t>Заказчика</w:t>
            </w:r>
            <w:proofErr w:type="spellEnd"/>
          </w:p>
        </w:tc>
        <w:tc>
          <w:tcPr>
            <w:tcW w:w="4624" w:type="dxa"/>
          </w:tcPr>
          <w:p w:rsidR="00AB0107" w:rsidRDefault="00AB0107" w:rsidP="00023717">
            <w:pPr>
              <w:pStyle w:val="TableParagraph"/>
              <w:spacing w:line="263" w:lineRule="exact"/>
              <w:ind w:left="578" w:right="685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AB0107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Размер скидки </w:t>
            </w:r>
          </w:p>
          <w:p w:rsidR="00AB0107" w:rsidRPr="00AB0107" w:rsidRDefault="00AB0107" w:rsidP="00023717">
            <w:pPr>
              <w:pStyle w:val="TableParagraph"/>
              <w:spacing w:line="263" w:lineRule="exact"/>
              <w:ind w:left="578" w:right="685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AB0107">
              <w:rPr>
                <w:rFonts w:ascii="Arial" w:hAnsi="Arial" w:cs="Arial"/>
                <w:b/>
                <w:sz w:val="28"/>
                <w:szCs w:val="28"/>
                <w:lang w:val="ru-RU"/>
              </w:rPr>
              <w:t>от общей суммы</w:t>
            </w:r>
          </w:p>
        </w:tc>
      </w:tr>
      <w:tr w:rsidR="00AB0107" w:rsidRPr="00B51665" w:rsidTr="00023717">
        <w:trPr>
          <w:trHeight w:val="264"/>
        </w:trPr>
        <w:tc>
          <w:tcPr>
            <w:tcW w:w="4698" w:type="dxa"/>
          </w:tcPr>
          <w:p w:rsidR="00AB0107" w:rsidRPr="00B51665" w:rsidRDefault="00AB0107" w:rsidP="00023717">
            <w:pPr>
              <w:pStyle w:val="TableParagraph"/>
              <w:ind w:left="1168" w:right="12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665">
              <w:rPr>
                <w:rFonts w:ascii="Arial" w:hAnsi="Arial" w:cs="Arial"/>
                <w:sz w:val="28"/>
                <w:szCs w:val="28"/>
              </w:rPr>
              <w:t xml:space="preserve">2-3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4624" w:type="dxa"/>
          </w:tcPr>
          <w:p w:rsidR="00AB0107" w:rsidRPr="00B51665" w:rsidRDefault="00AB0107" w:rsidP="00023717">
            <w:pPr>
              <w:pStyle w:val="TableParagraph"/>
              <w:ind w:left="578" w:right="67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665">
              <w:rPr>
                <w:rFonts w:ascii="Arial" w:hAnsi="Arial" w:cs="Arial"/>
                <w:sz w:val="28"/>
                <w:szCs w:val="28"/>
              </w:rPr>
              <w:t>10% (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десять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процентов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B0107" w:rsidRPr="00B51665" w:rsidTr="00023717">
        <w:trPr>
          <w:trHeight w:val="263"/>
        </w:trPr>
        <w:tc>
          <w:tcPr>
            <w:tcW w:w="4698" w:type="dxa"/>
          </w:tcPr>
          <w:p w:rsidR="00AB0107" w:rsidRPr="00B51665" w:rsidRDefault="00AB0107" w:rsidP="00023717">
            <w:pPr>
              <w:pStyle w:val="TableParagraph"/>
              <w:ind w:left="1166" w:right="127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665">
              <w:rPr>
                <w:rFonts w:ascii="Arial" w:hAnsi="Arial" w:cs="Arial"/>
                <w:sz w:val="28"/>
                <w:szCs w:val="28"/>
              </w:rPr>
              <w:t xml:space="preserve">4-5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4624" w:type="dxa"/>
          </w:tcPr>
          <w:p w:rsidR="00AB0107" w:rsidRPr="00B51665" w:rsidRDefault="00AB0107" w:rsidP="00023717">
            <w:pPr>
              <w:pStyle w:val="TableParagraph"/>
              <w:ind w:left="576" w:right="68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665">
              <w:rPr>
                <w:rFonts w:ascii="Arial" w:hAnsi="Arial" w:cs="Arial"/>
                <w:sz w:val="28"/>
                <w:szCs w:val="28"/>
              </w:rPr>
              <w:t>20% (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двадцать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процентов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B0107" w:rsidRPr="00B51665" w:rsidTr="00023717">
        <w:trPr>
          <w:trHeight w:val="266"/>
        </w:trPr>
        <w:tc>
          <w:tcPr>
            <w:tcW w:w="4698" w:type="dxa"/>
          </w:tcPr>
          <w:p w:rsidR="00AB0107" w:rsidRPr="00B51665" w:rsidRDefault="00AB0107" w:rsidP="00023717">
            <w:pPr>
              <w:pStyle w:val="TableParagraph"/>
              <w:spacing w:line="246" w:lineRule="exact"/>
              <w:ind w:left="1168" w:right="127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665">
              <w:rPr>
                <w:rFonts w:ascii="Arial" w:hAnsi="Arial" w:cs="Arial"/>
                <w:sz w:val="28"/>
                <w:szCs w:val="28"/>
              </w:rPr>
              <w:t xml:space="preserve">6 и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более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4624" w:type="dxa"/>
          </w:tcPr>
          <w:p w:rsidR="00AB0107" w:rsidRPr="00B51665" w:rsidRDefault="00AB0107" w:rsidP="00023717">
            <w:pPr>
              <w:pStyle w:val="TableParagraph"/>
              <w:spacing w:line="246" w:lineRule="exact"/>
              <w:ind w:left="578" w:right="6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1665">
              <w:rPr>
                <w:rFonts w:ascii="Arial" w:hAnsi="Arial" w:cs="Arial"/>
                <w:sz w:val="28"/>
                <w:szCs w:val="28"/>
              </w:rPr>
              <w:t>25% (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двадцать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пять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51665">
              <w:rPr>
                <w:rFonts w:ascii="Arial" w:hAnsi="Arial" w:cs="Arial"/>
                <w:sz w:val="28"/>
                <w:szCs w:val="28"/>
              </w:rPr>
              <w:t>процентов</w:t>
            </w:r>
            <w:proofErr w:type="spellEnd"/>
            <w:r w:rsidRPr="00B5166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AB0107" w:rsidRPr="00B51665" w:rsidRDefault="00AB0107" w:rsidP="00AB0107">
      <w:pPr>
        <w:pStyle w:val="a3"/>
        <w:spacing w:before="9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6"/>
        <w:numPr>
          <w:ilvl w:val="1"/>
          <w:numId w:val="10"/>
        </w:numPr>
        <w:tabs>
          <w:tab w:val="left" w:pos="1282"/>
        </w:tabs>
        <w:spacing w:before="1"/>
        <w:ind w:right="327" w:firstLine="595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Оплата </w:t>
      </w:r>
      <w:r w:rsidRPr="00B51665">
        <w:rPr>
          <w:rFonts w:ascii="Arial" w:hAnsi="Arial" w:cs="Arial"/>
          <w:spacing w:val="-4"/>
          <w:sz w:val="28"/>
          <w:szCs w:val="28"/>
        </w:rPr>
        <w:t>Услуг производится Заказчиком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 xml:space="preserve">на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основании настоящего </w:t>
      </w:r>
      <w:r w:rsidRPr="00B51665">
        <w:rPr>
          <w:rFonts w:ascii="Arial" w:hAnsi="Arial" w:cs="Arial"/>
          <w:sz w:val="28"/>
          <w:szCs w:val="28"/>
        </w:rPr>
        <w:t xml:space="preserve">Договора 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порядке предварительной </w:t>
      </w:r>
      <w:r w:rsidRPr="00B51665">
        <w:rPr>
          <w:rFonts w:ascii="Arial" w:hAnsi="Arial" w:cs="Arial"/>
          <w:sz w:val="28"/>
          <w:szCs w:val="28"/>
        </w:rPr>
        <w:t xml:space="preserve">оплаты в размере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100% </w:t>
      </w:r>
      <w:r w:rsidRPr="00B51665">
        <w:rPr>
          <w:rFonts w:ascii="Arial" w:hAnsi="Arial" w:cs="Arial"/>
          <w:sz w:val="28"/>
          <w:szCs w:val="28"/>
        </w:rPr>
        <w:t xml:space="preserve">стоимость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услуг, </w:t>
      </w:r>
      <w:r w:rsidRPr="00B51665">
        <w:rPr>
          <w:rFonts w:ascii="Arial" w:hAnsi="Arial" w:cs="Arial"/>
          <w:sz w:val="28"/>
          <w:szCs w:val="28"/>
        </w:rPr>
        <w:t xml:space="preserve">если Сторонами не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оговорено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иное.  </w:t>
      </w:r>
      <w:r w:rsidRPr="00B51665">
        <w:rPr>
          <w:rFonts w:ascii="Arial" w:hAnsi="Arial" w:cs="Arial"/>
          <w:sz w:val="28"/>
          <w:szCs w:val="28"/>
        </w:rPr>
        <w:t xml:space="preserve">Порядок и способы </w:t>
      </w:r>
      <w:r w:rsidRPr="00B51665">
        <w:rPr>
          <w:rFonts w:ascii="Arial" w:hAnsi="Arial" w:cs="Arial"/>
          <w:spacing w:val="-4"/>
          <w:sz w:val="28"/>
          <w:szCs w:val="28"/>
        </w:rPr>
        <w:t>оплаты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услуг </w:t>
      </w:r>
      <w:r w:rsidRPr="00B51665">
        <w:rPr>
          <w:rFonts w:ascii="Arial" w:hAnsi="Arial" w:cs="Arial"/>
          <w:sz w:val="28"/>
          <w:szCs w:val="28"/>
        </w:rPr>
        <w:t xml:space="preserve">высылаются Заказчику после подачи заявки по телефону </w:t>
      </w:r>
      <w:r w:rsidRPr="00B51665">
        <w:rPr>
          <w:rFonts w:ascii="Arial" w:hAnsi="Arial" w:cs="Arial"/>
          <w:b/>
          <w:bCs/>
          <w:spacing w:val="-4"/>
          <w:sz w:val="28"/>
          <w:szCs w:val="28"/>
        </w:rPr>
        <w:t>+7(978)513-69-89</w:t>
      </w:r>
      <w:r w:rsidRPr="00B51665">
        <w:rPr>
          <w:rFonts w:ascii="Arial" w:hAnsi="Arial" w:cs="Arial"/>
          <w:b/>
          <w:bCs/>
          <w:sz w:val="28"/>
          <w:szCs w:val="28"/>
        </w:rPr>
        <w:t>.</w:t>
      </w:r>
    </w:p>
    <w:p w:rsidR="00AB0107" w:rsidRPr="00AB0107" w:rsidRDefault="00AB0107" w:rsidP="00AB0107">
      <w:pPr>
        <w:pStyle w:val="a6"/>
        <w:numPr>
          <w:ilvl w:val="1"/>
          <w:numId w:val="10"/>
        </w:numPr>
        <w:tabs>
          <w:tab w:val="left" w:pos="1224"/>
        </w:tabs>
        <w:spacing w:before="2" w:line="237" w:lineRule="auto"/>
        <w:ind w:left="1223" w:right="368" w:hanging="464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Все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расчеты </w:t>
      </w:r>
      <w:r w:rsidRPr="00B51665">
        <w:rPr>
          <w:rFonts w:ascii="Arial" w:hAnsi="Arial" w:cs="Arial"/>
          <w:sz w:val="28"/>
          <w:szCs w:val="28"/>
        </w:rPr>
        <w:t xml:space="preserve">по Договору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производятся </w:t>
      </w:r>
      <w:r w:rsidRPr="00B51665">
        <w:rPr>
          <w:rFonts w:ascii="Arial" w:hAnsi="Arial" w:cs="Arial"/>
          <w:sz w:val="28"/>
          <w:szCs w:val="28"/>
        </w:rPr>
        <w:t xml:space="preserve">в рублях </w:t>
      </w:r>
      <w:r w:rsidRPr="00B51665">
        <w:rPr>
          <w:rFonts w:ascii="Arial" w:hAnsi="Arial" w:cs="Arial"/>
          <w:spacing w:val="-3"/>
          <w:sz w:val="28"/>
          <w:szCs w:val="28"/>
        </w:rPr>
        <w:t>РФ, без Н</w:t>
      </w:r>
      <w:proofErr w:type="gramStart"/>
      <w:r w:rsidRPr="00B51665">
        <w:rPr>
          <w:rFonts w:ascii="Arial" w:hAnsi="Arial" w:cs="Arial"/>
          <w:spacing w:val="-3"/>
          <w:sz w:val="28"/>
          <w:szCs w:val="28"/>
        </w:rPr>
        <w:t xml:space="preserve">ДС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3"/>
          <w:sz w:val="28"/>
          <w:szCs w:val="28"/>
        </w:rPr>
        <w:t>св</w:t>
      </w:r>
      <w:proofErr w:type="gramEnd"/>
      <w:r w:rsidRPr="00B51665">
        <w:rPr>
          <w:rFonts w:ascii="Arial" w:hAnsi="Arial" w:cs="Arial"/>
          <w:spacing w:val="-3"/>
          <w:sz w:val="28"/>
          <w:szCs w:val="28"/>
        </w:rPr>
        <w:t xml:space="preserve">язи </w:t>
      </w:r>
      <w:r w:rsidRPr="00B51665">
        <w:rPr>
          <w:rFonts w:ascii="Arial" w:hAnsi="Arial" w:cs="Arial"/>
          <w:sz w:val="28"/>
          <w:szCs w:val="28"/>
        </w:rPr>
        <w:t xml:space="preserve">с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применением </w:t>
      </w:r>
      <w:r w:rsidRPr="00B51665">
        <w:rPr>
          <w:rFonts w:ascii="Arial" w:hAnsi="Arial" w:cs="Arial"/>
          <w:spacing w:val="-3"/>
          <w:sz w:val="28"/>
          <w:szCs w:val="28"/>
        </w:rPr>
        <w:t>НПД.</w:t>
      </w:r>
    </w:p>
    <w:p w:rsidR="00AB0107" w:rsidRPr="00B51665" w:rsidRDefault="00AB0107" w:rsidP="00AB0107">
      <w:pPr>
        <w:pStyle w:val="a6"/>
        <w:numPr>
          <w:ilvl w:val="1"/>
          <w:numId w:val="10"/>
        </w:numPr>
        <w:tabs>
          <w:tab w:val="left" w:pos="1169"/>
        </w:tabs>
        <w:spacing w:before="3"/>
        <w:ind w:right="326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Услуга </w:t>
      </w:r>
      <w:r w:rsidRPr="00B51665">
        <w:rPr>
          <w:rFonts w:ascii="Arial" w:hAnsi="Arial" w:cs="Arial"/>
          <w:sz w:val="28"/>
          <w:szCs w:val="28"/>
        </w:rPr>
        <w:t xml:space="preserve">будет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считаться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оплаченной </w:t>
      </w:r>
      <w:r w:rsidRPr="00B51665">
        <w:rPr>
          <w:rFonts w:ascii="Arial" w:hAnsi="Arial" w:cs="Arial"/>
          <w:sz w:val="28"/>
          <w:szCs w:val="28"/>
        </w:rPr>
        <w:t xml:space="preserve">с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момента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поступления денежных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средств </w:t>
      </w:r>
      <w:r w:rsidRPr="00B51665">
        <w:rPr>
          <w:rFonts w:ascii="Arial" w:hAnsi="Arial" w:cs="Arial"/>
          <w:sz w:val="28"/>
          <w:szCs w:val="28"/>
        </w:rPr>
        <w:t>на счет</w:t>
      </w:r>
      <w:r w:rsidRPr="00B51665">
        <w:rPr>
          <w:rFonts w:ascii="Arial" w:hAnsi="Arial" w:cs="Arial"/>
          <w:spacing w:val="-2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Исполнителя.</w:t>
      </w:r>
    </w:p>
    <w:p w:rsidR="00AB0107" w:rsidRPr="00B51665" w:rsidRDefault="00AB0107" w:rsidP="00AB0107">
      <w:pPr>
        <w:pStyle w:val="a6"/>
        <w:numPr>
          <w:ilvl w:val="1"/>
          <w:numId w:val="10"/>
        </w:numPr>
        <w:tabs>
          <w:tab w:val="left" w:pos="1212"/>
        </w:tabs>
        <w:spacing w:before="6"/>
        <w:ind w:right="325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В случае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отказа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Заказчика </w:t>
      </w:r>
      <w:r w:rsidRPr="00B51665">
        <w:rPr>
          <w:rFonts w:ascii="Arial" w:hAnsi="Arial" w:cs="Arial"/>
          <w:sz w:val="28"/>
          <w:szCs w:val="28"/>
        </w:rPr>
        <w:t xml:space="preserve">от услуг </w:t>
      </w:r>
      <w:r w:rsidRPr="00B51665">
        <w:rPr>
          <w:rFonts w:ascii="Arial" w:hAnsi="Arial" w:cs="Arial"/>
          <w:spacing w:val="-4"/>
          <w:sz w:val="28"/>
          <w:szCs w:val="28"/>
        </w:rPr>
        <w:t>Исполнителя</w:t>
      </w:r>
      <w:r w:rsidRPr="00B51665">
        <w:rPr>
          <w:rFonts w:ascii="Arial" w:hAnsi="Arial" w:cs="Arial"/>
          <w:sz w:val="28"/>
          <w:szCs w:val="28"/>
        </w:rPr>
        <w:t xml:space="preserve"> до начала мероприятий, </w:t>
      </w:r>
      <w:r w:rsidRPr="00B51665">
        <w:rPr>
          <w:rFonts w:ascii="Arial" w:hAnsi="Arial" w:cs="Arial"/>
          <w:spacing w:val="-4"/>
          <w:sz w:val="28"/>
          <w:szCs w:val="28"/>
        </w:rPr>
        <w:t>Исполнитель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 xml:space="preserve">возвращает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Заказчику </w:t>
      </w:r>
      <w:r w:rsidRPr="00B51665">
        <w:rPr>
          <w:rFonts w:ascii="Arial" w:hAnsi="Arial" w:cs="Arial"/>
          <w:sz w:val="28"/>
          <w:szCs w:val="28"/>
        </w:rPr>
        <w:t xml:space="preserve">100% (сто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процентов) </w:t>
      </w:r>
      <w:r w:rsidRPr="00B51665">
        <w:rPr>
          <w:rFonts w:ascii="Arial" w:hAnsi="Arial" w:cs="Arial"/>
          <w:sz w:val="28"/>
          <w:szCs w:val="28"/>
        </w:rPr>
        <w:t xml:space="preserve">от суммы,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поступившей </w:t>
      </w:r>
      <w:r w:rsidRPr="00B51665">
        <w:rPr>
          <w:rFonts w:ascii="Arial" w:hAnsi="Arial" w:cs="Arial"/>
          <w:sz w:val="28"/>
          <w:szCs w:val="28"/>
        </w:rPr>
        <w:t xml:space="preserve">на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расчетный </w:t>
      </w:r>
      <w:r w:rsidRPr="00B51665">
        <w:rPr>
          <w:rFonts w:ascii="Arial" w:hAnsi="Arial" w:cs="Arial"/>
          <w:sz w:val="28"/>
          <w:szCs w:val="28"/>
        </w:rPr>
        <w:t xml:space="preserve">счет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Исполнителя </w:t>
      </w:r>
      <w:r w:rsidRPr="00B51665">
        <w:rPr>
          <w:rFonts w:ascii="Arial" w:hAnsi="Arial" w:cs="Arial"/>
          <w:sz w:val="28"/>
          <w:szCs w:val="28"/>
        </w:rPr>
        <w:t xml:space="preserve">по </w:t>
      </w:r>
      <w:r w:rsidRPr="00B51665">
        <w:rPr>
          <w:rFonts w:ascii="Arial" w:hAnsi="Arial" w:cs="Arial"/>
          <w:spacing w:val="-4"/>
          <w:sz w:val="28"/>
          <w:szCs w:val="28"/>
        </w:rPr>
        <w:t>настоящему</w:t>
      </w:r>
      <w:r w:rsidRPr="00B51665">
        <w:rPr>
          <w:rFonts w:ascii="Arial" w:hAnsi="Arial" w:cs="Arial"/>
          <w:spacing w:val="2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Договору.</w:t>
      </w:r>
    </w:p>
    <w:p w:rsidR="00AB0107" w:rsidRPr="00B51665" w:rsidRDefault="00AB0107" w:rsidP="00AB0107">
      <w:pPr>
        <w:pStyle w:val="a6"/>
        <w:numPr>
          <w:ilvl w:val="1"/>
          <w:numId w:val="10"/>
        </w:numPr>
        <w:tabs>
          <w:tab w:val="left" w:pos="1205"/>
        </w:tabs>
        <w:spacing w:before="1"/>
        <w:ind w:right="330" w:firstLine="540"/>
        <w:rPr>
          <w:rFonts w:ascii="Arial" w:hAnsi="Arial" w:cs="Arial"/>
          <w:sz w:val="28"/>
          <w:szCs w:val="28"/>
        </w:rPr>
      </w:pPr>
      <w:bookmarkStart w:id="1" w:name="_Hlk145420670"/>
      <w:r w:rsidRPr="00B51665">
        <w:rPr>
          <w:rFonts w:ascii="Arial" w:hAnsi="Arial" w:cs="Arial"/>
          <w:sz w:val="28"/>
          <w:szCs w:val="28"/>
        </w:rPr>
        <w:t xml:space="preserve">В случае отказа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Заказчика </w:t>
      </w:r>
      <w:r w:rsidRPr="00B51665">
        <w:rPr>
          <w:rFonts w:ascii="Arial" w:hAnsi="Arial" w:cs="Arial"/>
          <w:sz w:val="28"/>
          <w:szCs w:val="28"/>
        </w:rPr>
        <w:t xml:space="preserve">от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услуг </w:t>
      </w:r>
      <w:r w:rsidRPr="00B51665">
        <w:rPr>
          <w:rFonts w:ascii="Arial" w:hAnsi="Arial" w:cs="Arial"/>
          <w:spacing w:val="-4"/>
          <w:sz w:val="28"/>
          <w:szCs w:val="28"/>
        </w:rPr>
        <w:t>Исполнителя после начала мероприятий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Исполнитель </w:t>
      </w:r>
      <w:r w:rsidRPr="00B51665">
        <w:rPr>
          <w:rFonts w:ascii="Arial" w:hAnsi="Arial" w:cs="Arial"/>
          <w:sz w:val="28"/>
          <w:szCs w:val="28"/>
        </w:rPr>
        <w:t xml:space="preserve">возвращает Заказчику сумму,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поступившую </w:t>
      </w:r>
      <w:r w:rsidRPr="00B51665">
        <w:rPr>
          <w:rFonts w:ascii="Arial" w:hAnsi="Arial" w:cs="Arial"/>
          <w:sz w:val="28"/>
          <w:szCs w:val="28"/>
        </w:rPr>
        <w:t xml:space="preserve">на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расчетный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счет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Исполнителя </w:t>
      </w:r>
      <w:r w:rsidRPr="00B51665">
        <w:rPr>
          <w:rFonts w:ascii="Arial" w:hAnsi="Arial" w:cs="Arial"/>
          <w:sz w:val="28"/>
          <w:szCs w:val="28"/>
        </w:rPr>
        <w:t xml:space="preserve">по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настоящему Договору, </w:t>
      </w:r>
      <w:r w:rsidRPr="00B51665">
        <w:rPr>
          <w:rFonts w:ascii="Arial" w:hAnsi="Arial" w:cs="Arial"/>
          <w:sz w:val="28"/>
          <w:szCs w:val="28"/>
        </w:rPr>
        <w:t xml:space="preserve">за вычетом фактически проведенных консультаций по стоимости разового </w:t>
      </w:r>
      <w:bookmarkEnd w:id="1"/>
      <w:r w:rsidRPr="00B51665">
        <w:rPr>
          <w:rFonts w:ascii="Arial" w:hAnsi="Arial" w:cs="Arial"/>
          <w:sz w:val="28"/>
          <w:szCs w:val="28"/>
        </w:rPr>
        <w:t xml:space="preserve">посещения. Если Заказчик пропускает мероприятие без предупреждения Спикера, то занятие считается ему проведено.  </w:t>
      </w:r>
    </w:p>
    <w:p w:rsidR="00AB0107" w:rsidRPr="00B51665" w:rsidRDefault="00AB0107" w:rsidP="00AB0107">
      <w:pPr>
        <w:pStyle w:val="a6"/>
        <w:numPr>
          <w:ilvl w:val="1"/>
          <w:numId w:val="10"/>
        </w:numPr>
        <w:tabs>
          <w:tab w:val="left" w:pos="1205"/>
        </w:tabs>
        <w:spacing w:before="1"/>
        <w:ind w:right="330" w:firstLine="540"/>
        <w:rPr>
          <w:rFonts w:ascii="Arial" w:hAnsi="Arial" w:cs="Arial"/>
          <w:sz w:val="28"/>
          <w:szCs w:val="28"/>
        </w:rPr>
      </w:pPr>
      <w:bookmarkStart w:id="2" w:name="_Hlk145420590"/>
      <w:r w:rsidRPr="00B51665">
        <w:rPr>
          <w:rFonts w:ascii="Arial" w:hAnsi="Arial" w:cs="Arial"/>
          <w:spacing w:val="-4"/>
          <w:sz w:val="28"/>
          <w:szCs w:val="28"/>
        </w:rPr>
        <w:t>В случае невозможности посещения Заказчиком оплаченных мероприятий, целиком или части, по уважительной причине</w:t>
      </w:r>
      <w:bookmarkEnd w:id="2"/>
      <w:r w:rsidRPr="00B51665">
        <w:rPr>
          <w:rFonts w:ascii="Arial" w:hAnsi="Arial" w:cs="Arial"/>
          <w:spacing w:val="-4"/>
          <w:sz w:val="28"/>
          <w:szCs w:val="28"/>
        </w:rPr>
        <w:t xml:space="preserve"> и с предварительным уведомлением Исполнителя, Заказчику </w:t>
      </w:r>
      <w:bookmarkStart w:id="3" w:name="_Hlk145420618"/>
      <w:r w:rsidRPr="00B51665">
        <w:rPr>
          <w:rFonts w:ascii="Arial" w:hAnsi="Arial" w:cs="Arial"/>
          <w:spacing w:val="-4"/>
          <w:sz w:val="28"/>
          <w:szCs w:val="28"/>
        </w:rPr>
        <w:t xml:space="preserve">будут предложены для посещения (отработки) мероприятия по данному или другому направлению Исполнителя </w:t>
      </w:r>
      <w:proofErr w:type="gramStart"/>
      <w:r w:rsidRPr="00B51665">
        <w:rPr>
          <w:rFonts w:ascii="Arial" w:hAnsi="Arial" w:cs="Arial"/>
          <w:spacing w:val="-4"/>
          <w:sz w:val="28"/>
          <w:szCs w:val="28"/>
        </w:rPr>
        <w:t>в</w:t>
      </w:r>
      <w:proofErr w:type="gramEnd"/>
      <w:r w:rsidRPr="00B51665">
        <w:rPr>
          <w:rFonts w:ascii="Arial" w:hAnsi="Arial" w:cs="Arial"/>
          <w:spacing w:val="-4"/>
          <w:sz w:val="28"/>
          <w:szCs w:val="28"/>
        </w:rPr>
        <w:t xml:space="preserve"> ближайшие 2 месяца</w:t>
      </w:r>
      <w:bookmarkEnd w:id="3"/>
      <w:r w:rsidRPr="00B51665">
        <w:rPr>
          <w:rFonts w:ascii="Arial" w:hAnsi="Arial" w:cs="Arial"/>
          <w:spacing w:val="-4"/>
          <w:sz w:val="28"/>
          <w:szCs w:val="28"/>
        </w:rPr>
        <w:t xml:space="preserve">. </w:t>
      </w:r>
    </w:p>
    <w:p w:rsidR="00AB0107" w:rsidRPr="00B51665" w:rsidRDefault="00AB0107" w:rsidP="00AB0107">
      <w:pPr>
        <w:pStyle w:val="a3"/>
        <w:spacing w:before="2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3896"/>
        </w:tabs>
        <w:spacing w:before="1" w:line="263" w:lineRule="exact"/>
        <w:ind w:left="3895" w:hanging="231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Права и </w:t>
      </w:r>
      <w:r w:rsidRPr="00B51665">
        <w:rPr>
          <w:rFonts w:ascii="Arial" w:hAnsi="Arial" w:cs="Arial"/>
          <w:spacing w:val="-4"/>
          <w:sz w:val="28"/>
          <w:szCs w:val="28"/>
        </w:rPr>
        <w:t>обязанности</w:t>
      </w:r>
      <w:r w:rsidRPr="00B51665">
        <w:rPr>
          <w:rFonts w:ascii="Arial" w:hAnsi="Arial" w:cs="Arial"/>
          <w:spacing w:val="-8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3"/>
          <w:sz w:val="28"/>
          <w:szCs w:val="28"/>
        </w:rPr>
        <w:t>сторон</w:t>
      </w:r>
    </w:p>
    <w:p w:rsidR="00AB0107" w:rsidRPr="00B51665" w:rsidRDefault="00AB0107" w:rsidP="00AB0107">
      <w:pPr>
        <w:pStyle w:val="1"/>
        <w:tabs>
          <w:tab w:val="left" w:pos="3896"/>
        </w:tabs>
        <w:spacing w:before="1" w:line="263" w:lineRule="exact"/>
        <w:ind w:left="3895" w:firstLine="0"/>
        <w:jc w:val="both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6"/>
        <w:numPr>
          <w:ilvl w:val="1"/>
          <w:numId w:val="9"/>
        </w:numPr>
        <w:tabs>
          <w:tab w:val="left" w:pos="1224"/>
        </w:tabs>
        <w:spacing w:line="261" w:lineRule="exact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Исполнитель обеспечивает оказание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Услуг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надлежащем качестве,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>заявленный</w:t>
      </w:r>
      <w:r w:rsidRPr="00B51665">
        <w:rPr>
          <w:rFonts w:ascii="Arial" w:hAnsi="Arial" w:cs="Arial"/>
          <w:spacing w:val="32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срок.</w:t>
      </w:r>
    </w:p>
    <w:p w:rsidR="00AB0107" w:rsidRPr="00B51665" w:rsidRDefault="00AB0107" w:rsidP="00AB0107">
      <w:pPr>
        <w:pStyle w:val="a6"/>
        <w:tabs>
          <w:tab w:val="left" w:pos="1224"/>
        </w:tabs>
        <w:spacing w:line="261" w:lineRule="exact"/>
        <w:ind w:left="1223" w:firstLine="0"/>
        <w:jc w:val="right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a6"/>
        <w:numPr>
          <w:ilvl w:val="1"/>
          <w:numId w:val="9"/>
        </w:numPr>
        <w:tabs>
          <w:tab w:val="left" w:pos="1224"/>
        </w:tabs>
        <w:spacing w:line="262" w:lineRule="exact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lastRenderedPageBreak/>
        <w:t>Во время проведения мероприятий Исполнитель предоставляет Заказчику в месяц:</w:t>
      </w:r>
    </w:p>
    <w:p w:rsidR="00AB0107" w:rsidRPr="001F2CD4" w:rsidRDefault="00AB0107" w:rsidP="001F2CD4">
      <w:pPr>
        <w:pStyle w:val="a6"/>
        <w:numPr>
          <w:ilvl w:val="1"/>
          <w:numId w:val="12"/>
        </w:numPr>
        <w:tabs>
          <w:tab w:val="left" w:pos="993"/>
        </w:tabs>
        <w:spacing w:before="4"/>
        <w:ind w:right="327"/>
        <w:rPr>
          <w:rFonts w:ascii="Arial" w:hAnsi="Arial" w:cs="Arial"/>
          <w:sz w:val="28"/>
          <w:szCs w:val="28"/>
        </w:rPr>
      </w:pPr>
      <w:r w:rsidRPr="001F2CD4">
        <w:rPr>
          <w:rFonts w:ascii="Arial" w:hAnsi="Arial" w:cs="Arial"/>
          <w:sz w:val="28"/>
          <w:szCs w:val="28"/>
        </w:rPr>
        <w:t>Двадцатичасовые консультации.</w:t>
      </w:r>
    </w:p>
    <w:p w:rsidR="00AB0107" w:rsidRPr="001F2CD4" w:rsidRDefault="00AB0107" w:rsidP="001F2CD4">
      <w:pPr>
        <w:pStyle w:val="a6"/>
        <w:numPr>
          <w:ilvl w:val="1"/>
          <w:numId w:val="12"/>
        </w:numPr>
        <w:tabs>
          <w:tab w:val="left" w:pos="929"/>
          <w:tab w:val="left" w:pos="993"/>
        </w:tabs>
        <w:spacing w:before="68" w:line="264" w:lineRule="exact"/>
        <w:rPr>
          <w:rFonts w:ascii="Arial" w:hAnsi="Arial" w:cs="Arial"/>
          <w:sz w:val="28"/>
          <w:szCs w:val="28"/>
        </w:rPr>
      </w:pPr>
      <w:r w:rsidRPr="001F2CD4">
        <w:rPr>
          <w:rFonts w:ascii="Arial" w:hAnsi="Arial" w:cs="Arial"/>
          <w:sz w:val="28"/>
          <w:szCs w:val="28"/>
        </w:rPr>
        <w:t xml:space="preserve">Рабочий чат с обсуждениями и заданиями в </w:t>
      </w:r>
      <w:proofErr w:type="spellStart"/>
      <w:r w:rsidRPr="001F2CD4">
        <w:rPr>
          <w:rFonts w:ascii="Arial" w:hAnsi="Arial" w:cs="Arial"/>
          <w:sz w:val="28"/>
          <w:szCs w:val="28"/>
        </w:rPr>
        <w:t>Telegram</w:t>
      </w:r>
      <w:proofErr w:type="spellEnd"/>
      <w:r w:rsidRPr="001F2CD4">
        <w:rPr>
          <w:rFonts w:ascii="Arial" w:hAnsi="Arial" w:cs="Arial"/>
          <w:sz w:val="28"/>
          <w:szCs w:val="28"/>
        </w:rPr>
        <w:t>.</w:t>
      </w:r>
    </w:p>
    <w:p w:rsidR="00AB0107" w:rsidRPr="001F2CD4" w:rsidRDefault="00AB0107" w:rsidP="001F2CD4">
      <w:pPr>
        <w:pStyle w:val="a6"/>
        <w:numPr>
          <w:ilvl w:val="1"/>
          <w:numId w:val="12"/>
        </w:numPr>
        <w:tabs>
          <w:tab w:val="left" w:pos="929"/>
          <w:tab w:val="left" w:pos="993"/>
        </w:tabs>
        <w:spacing w:before="68" w:line="264" w:lineRule="exact"/>
        <w:rPr>
          <w:rFonts w:ascii="Arial" w:hAnsi="Arial" w:cs="Arial"/>
          <w:sz w:val="28"/>
          <w:szCs w:val="28"/>
        </w:rPr>
      </w:pPr>
      <w:r w:rsidRPr="001F2CD4">
        <w:rPr>
          <w:rFonts w:ascii="Arial" w:hAnsi="Arial" w:cs="Arial"/>
          <w:sz w:val="28"/>
          <w:szCs w:val="28"/>
        </w:rPr>
        <w:t>Открытое итоговое мероприятие в установленном исполнителем формате.</w:t>
      </w:r>
    </w:p>
    <w:p w:rsidR="00AB0107" w:rsidRPr="001F2CD4" w:rsidRDefault="00AB0107" w:rsidP="001F2CD4">
      <w:pPr>
        <w:pStyle w:val="a6"/>
        <w:numPr>
          <w:ilvl w:val="1"/>
          <w:numId w:val="12"/>
        </w:numPr>
        <w:tabs>
          <w:tab w:val="left" w:pos="929"/>
          <w:tab w:val="left" w:pos="993"/>
        </w:tabs>
        <w:spacing w:line="264" w:lineRule="exact"/>
        <w:rPr>
          <w:rFonts w:ascii="Arial" w:hAnsi="Arial" w:cs="Arial"/>
          <w:sz w:val="28"/>
          <w:szCs w:val="28"/>
        </w:rPr>
      </w:pPr>
      <w:r w:rsidRPr="001F2CD4">
        <w:rPr>
          <w:rFonts w:ascii="Arial" w:hAnsi="Arial" w:cs="Arial"/>
          <w:sz w:val="28"/>
          <w:szCs w:val="28"/>
        </w:rPr>
        <w:t>Именной сертификат о посещении мероприятий (по</w:t>
      </w:r>
      <w:r w:rsidRPr="001F2CD4">
        <w:rPr>
          <w:rFonts w:ascii="Arial" w:hAnsi="Arial" w:cs="Arial"/>
          <w:spacing w:val="-3"/>
          <w:sz w:val="28"/>
          <w:szCs w:val="28"/>
        </w:rPr>
        <w:t xml:space="preserve"> </w:t>
      </w:r>
      <w:r w:rsidRPr="001F2CD4">
        <w:rPr>
          <w:rFonts w:ascii="Arial" w:hAnsi="Arial" w:cs="Arial"/>
          <w:spacing w:val="-4"/>
          <w:sz w:val="28"/>
          <w:szCs w:val="28"/>
        </w:rPr>
        <w:t>установленной Исполнителем</w:t>
      </w:r>
      <w:r w:rsidRPr="001F2CD4">
        <w:rPr>
          <w:rFonts w:ascii="Arial" w:hAnsi="Arial" w:cs="Arial"/>
          <w:spacing w:val="-23"/>
          <w:sz w:val="28"/>
          <w:szCs w:val="28"/>
        </w:rPr>
        <w:t xml:space="preserve"> </w:t>
      </w:r>
      <w:r w:rsidRPr="001F2CD4">
        <w:rPr>
          <w:rFonts w:ascii="Arial" w:hAnsi="Arial" w:cs="Arial"/>
          <w:spacing w:val="-4"/>
          <w:sz w:val="28"/>
          <w:szCs w:val="28"/>
        </w:rPr>
        <w:t>форме).</w:t>
      </w:r>
    </w:p>
    <w:p w:rsidR="00AB0107" w:rsidRPr="00B51665" w:rsidRDefault="00AB0107" w:rsidP="00AB0107">
      <w:pPr>
        <w:pStyle w:val="a6"/>
        <w:numPr>
          <w:ilvl w:val="1"/>
          <w:numId w:val="9"/>
        </w:numPr>
        <w:tabs>
          <w:tab w:val="left" w:pos="1222"/>
        </w:tabs>
        <w:spacing w:before="4"/>
        <w:ind w:left="220" w:right="328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Заказчик при посещении мероприятий обязуется соблюдать дисциплину, уважительное и дружелюбное отношение к спикерам Исполнителя и другим участникам мероприятий. При нарушении данных правил Исполнитель имеет право расторгнуть договор с Заказчиком. В данном случае Заказчику возвращается стоимость мероприятий за вычетом фактически посещенных. </w:t>
      </w:r>
    </w:p>
    <w:p w:rsidR="00AB0107" w:rsidRPr="00B51665" w:rsidRDefault="00AB0107" w:rsidP="00AB0107">
      <w:pPr>
        <w:pStyle w:val="a6"/>
        <w:numPr>
          <w:ilvl w:val="1"/>
          <w:numId w:val="9"/>
        </w:numPr>
        <w:tabs>
          <w:tab w:val="left" w:pos="1222"/>
        </w:tabs>
        <w:spacing w:before="4"/>
        <w:ind w:left="220" w:right="328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Заказчик обязуется не распространять информационные материалы, полученные в ходе оказания Услуг, а также не записывать мероприятия на </w:t>
      </w:r>
      <w:proofErr w:type="spellStart"/>
      <w:r w:rsidRPr="00B51665">
        <w:rPr>
          <w:rFonts w:ascii="Arial" w:hAnsi="Arial" w:cs="Arial"/>
          <w:sz w:val="28"/>
          <w:szCs w:val="28"/>
        </w:rPr>
        <w:t>видеоносители</w:t>
      </w:r>
      <w:proofErr w:type="spellEnd"/>
      <w:r w:rsidRPr="00B51665">
        <w:rPr>
          <w:rFonts w:ascii="Arial" w:hAnsi="Arial" w:cs="Arial"/>
          <w:sz w:val="28"/>
          <w:szCs w:val="28"/>
        </w:rPr>
        <w:t xml:space="preserve">. Заказчик может записывать мероприятия на аудио записывающие носители, но только в целях личного использования, без возможности распространения третьим лицам и с разрешения Спикера.  </w:t>
      </w:r>
    </w:p>
    <w:p w:rsidR="00AB0107" w:rsidRPr="00B51665" w:rsidRDefault="00AB0107" w:rsidP="00AB0107">
      <w:pPr>
        <w:pStyle w:val="a6"/>
        <w:numPr>
          <w:ilvl w:val="1"/>
          <w:numId w:val="9"/>
        </w:numPr>
        <w:tabs>
          <w:tab w:val="left" w:pos="1224"/>
        </w:tabs>
        <w:spacing w:before="1"/>
        <w:ind w:left="222" w:right="327" w:firstLine="537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Для выполнения условий Договора Заказчик заполняет анкету участника и дает согласие на обработку и передачу персональных данных в соответствии с Федеральным законом от 27.07.2006 года №152-ФЗ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«О </w:t>
      </w:r>
      <w:r w:rsidRPr="00B51665">
        <w:rPr>
          <w:rFonts w:ascii="Arial" w:hAnsi="Arial" w:cs="Arial"/>
          <w:sz w:val="28"/>
          <w:szCs w:val="28"/>
        </w:rPr>
        <w:t xml:space="preserve">персональных данных» </w:t>
      </w:r>
      <w:proofErr w:type="gramStart"/>
      <w:r w:rsidRPr="00B51665">
        <w:rPr>
          <w:rFonts w:ascii="Arial" w:hAnsi="Arial" w:cs="Arial"/>
          <w:sz w:val="28"/>
          <w:szCs w:val="28"/>
        </w:rPr>
        <w:t>для</w:t>
      </w:r>
      <w:proofErr w:type="gramEnd"/>
      <w:r w:rsidRPr="00B51665">
        <w:rPr>
          <w:rFonts w:ascii="Arial" w:hAnsi="Arial" w:cs="Arial"/>
          <w:sz w:val="28"/>
          <w:szCs w:val="28"/>
        </w:rPr>
        <w:t>:</w:t>
      </w:r>
    </w:p>
    <w:p w:rsidR="00AB0107" w:rsidRPr="00B51665" w:rsidRDefault="00AB0107" w:rsidP="00AB0107">
      <w:pPr>
        <w:pStyle w:val="a6"/>
        <w:numPr>
          <w:ilvl w:val="0"/>
          <w:numId w:val="7"/>
        </w:numPr>
        <w:tabs>
          <w:tab w:val="left" w:pos="895"/>
        </w:tabs>
        <w:spacing w:before="3"/>
        <w:ind w:left="894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идентификации Заказчика, подавшего заявку на участие;</w:t>
      </w:r>
    </w:p>
    <w:p w:rsidR="00AB0107" w:rsidRPr="00B51665" w:rsidRDefault="00AB0107" w:rsidP="00AB0107">
      <w:pPr>
        <w:pStyle w:val="a6"/>
        <w:numPr>
          <w:ilvl w:val="0"/>
          <w:numId w:val="7"/>
        </w:numPr>
        <w:tabs>
          <w:tab w:val="left" w:pos="895"/>
        </w:tabs>
        <w:spacing w:before="2"/>
        <w:ind w:left="894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предоставление Заказчику Услуг, согласно п. 5.2</w:t>
      </w:r>
      <w:r w:rsidRPr="00B51665">
        <w:rPr>
          <w:rFonts w:ascii="Arial" w:hAnsi="Arial" w:cs="Arial"/>
          <w:spacing w:val="-2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Договора,</w:t>
      </w:r>
    </w:p>
    <w:p w:rsidR="00AB0107" w:rsidRPr="00B51665" w:rsidRDefault="00AB0107" w:rsidP="00AB0107">
      <w:pPr>
        <w:pStyle w:val="a6"/>
        <w:numPr>
          <w:ilvl w:val="0"/>
          <w:numId w:val="7"/>
        </w:numPr>
        <w:tabs>
          <w:tab w:val="left" w:pos="898"/>
        </w:tabs>
        <w:spacing w:before="2"/>
        <w:ind w:left="897" w:hanging="138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установления с Заказчиком обратной</w:t>
      </w:r>
      <w:r w:rsidRPr="00B51665">
        <w:rPr>
          <w:rFonts w:ascii="Arial" w:hAnsi="Arial" w:cs="Arial"/>
          <w:spacing w:val="-2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связи,</w:t>
      </w:r>
    </w:p>
    <w:p w:rsidR="00AB0107" w:rsidRPr="00B51665" w:rsidRDefault="00AB0107" w:rsidP="00AB0107">
      <w:pPr>
        <w:pStyle w:val="a6"/>
        <w:numPr>
          <w:ilvl w:val="0"/>
          <w:numId w:val="7"/>
        </w:numPr>
        <w:tabs>
          <w:tab w:val="left" w:pos="948"/>
        </w:tabs>
        <w:spacing w:before="1"/>
        <w:ind w:right="335" w:firstLine="537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осуществления информационной рассылки о продуктах и сервисах Исполнителя (Стороны подтверждают, что данная информация не является спамом, и на ее получение Партнер дает свое согласие),</w:t>
      </w:r>
    </w:p>
    <w:p w:rsidR="00AB0107" w:rsidRPr="00B51665" w:rsidRDefault="00AB0107" w:rsidP="00AB0107">
      <w:pPr>
        <w:pStyle w:val="a6"/>
        <w:numPr>
          <w:ilvl w:val="0"/>
          <w:numId w:val="7"/>
        </w:numPr>
        <w:tabs>
          <w:tab w:val="left" w:pos="895"/>
        </w:tabs>
        <w:spacing w:before="1"/>
        <w:ind w:right="330" w:firstLine="537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предоставление Заказчику технической, информационной и иной поддержки в рамках оказания Услуг по Договору.</w:t>
      </w:r>
    </w:p>
    <w:p w:rsidR="00AB0107" w:rsidRPr="00B51665" w:rsidRDefault="00AB0107" w:rsidP="00AB0107">
      <w:pPr>
        <w:pStyle w:val="a6"/>
        <w:tabs>
          <w:tab w:val="left" w:pos="895"/>
        </w:tabs>
        <w:spacing w:before="1"/>
        <w:ind w:left="759" w:right="330" w:firstLine="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>Исполнитель гарантирует конфиденциальность в отношении персональных данных Заказчика.</w:t>
      </w:r>
    </w:p>
    <w:p w:rsidR="00AB0107" w:rsidRPr="00B51665" w:rsidRDefault="00AB0107" w:rsidP="00AB0107">
      <w:pPr>
        <w:pStyle w:val="a3"/>
        <w:spacing w:before="3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3713"/>
        </w:tabs>
        <w:spacing w:line="264" w:lineRule="exact"/>
        <w:ind w:left="3713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Срок </w:t>
      </w:r>
      <w:r w:rsidRPr="00B51665">
        <w:rPr>
          <w:rFonts w:ascii="Arial" w:hAnsi="Arial" w:cs="Arial"/>
          <w:sz w:val="28"/>
          <w:szCs w:val="28"/>
        </w:rPr>
        <w:t xml:space="preserve">действия и </w:t>
      </w:r>
      <w:r w:rsidRPr="00B51665">
        <w:rPr>
          <w:rFonts w:ascii="Arial" w:hAnsi="Arial" w:cs="Arial"/>
          <w:spacing w:val="-4"/>
          <w:sz w:val="28"/>
          <w:szCs w:val="28"/>
        </w:rPr>
        <w:t>изменение</w:t>
      </w:r>
      <w:r w:rsidRPr="00B51665">
        <w:rPr>
          <w:rFonts w:ascii="Arial" w:hAnsi="Arial" w:cs="Arial"/>
          <w:spacing w:val="-6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3"/>
          <w:sz w:val="28"/>
          <w:szCs w:val="28"/>
        </w:rPr>
        <w:t>договора</w:t>
      </w:r>
    </w:p>
    <w:p w:rsidR="00AB0107" w:rsidRPr="00B51665" w:rsidRDefault="00AB0107" w:rsidP="00AB0107">
      <w:pPr>
        <w:pStyle w:val="a6"/>
        <w:numPr>
          <w:ilvl w:val="1"/>
          <w:numId w:val="6"/>
        </w:numPr>
        <w:tabs>
          <w:tab w:val="left" w:pos="1188"/>
        </w:tabs>
        <w:ind w:right="336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 xml:space="preserve">Настоящий </w:t>
      </w:r>
      <w:r w:rsidRPr="00B51665">
        <w:rPr>
          <w:rFonts w:ascii="Arial" w:hAnsi="Arial" w:cs="Arial"/>
          <w:sz w:val="28"/>
          <w:szCs w:val="28"/>
        </w:rPr>
        <w:t xml:space="preserve">Договор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вступает </w:t>
      </w:r>
      <w:r w:rsidRPr="00B51665">
        <w:rPr>
          <w:rFonts w:ascii="Arial" w:hAnsi="Arial" w:cs="Arial"/>
          <w:sz w:val="28"/>
          <w:szCs w:val="28"/>
        </w:rPr>
        <w:t xml:space="preserve">в силу с момента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совершения Заказчиком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акцепта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оферты </w:t>
      </w:r>
      <w:r w:rsidRPr="00B51665">
        <w:rPr>
          <w:rFonts w:ascii="Arial" w:hAnsi="Arial" w:cs="Arial"/>
          <w:sz w:val="28"/>
          <w:szCs w:val="28"/>
        </w:rPr>
        <w:t xml:space="preserve">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действует </w:t>
      </w:r>
      <w:r w:rsidRPr="00B51665">
        <w:rPr>
          <w:rFonts w:ascii="Arial" w:hAnsi="Arial" w:cs="Arial"/>
          <w:sz w:val="28"/>
          <w:szCs w:val="28"/>
        </w:rPr>
        <w:t xml:space="preserve">до полного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выполнения Сторонами </w:t>
      </w:r>
      <w:r w:rsidRPr="00B51665">
        <w:rPr>
          <w:rFonts w:ascii="Arial" w:hAnsi="Arial" w:cs="Arial"/>
          <w:sz w:val="28"/>
          <w:szCs w:val="28"/>
        </w:rPr>
        <w:t xml:space="preserve">своих </w:t>
      </w:r>
      <w:r w:rsidRPr="00B51665">
        <w:rPr>
          <w:rFonts w:ascii="Arial" w:hAnsi="Arial" w:cs="Arial"/>
          <w:spacing w:val="-4"/>
          <w:sz w:val="28"/>
          <w:szCs w:val="28"/>
        </w:rPr>
        <w:t>обязательств.</w:t>
      </w:r>
    </w:p>
    <w:p w:rsidR="00AB0107" w:rsidRPr="00B51665" w:rsidRDefault="00AB0107" w:rsidP="00AB0107">
      <w:pPr>
        <w:pStyle w:val="a6"/>
        <w:numPr>
          <w:ilvl w:val="1"/>
          <w:numId w:val="6"/>
        </w:numPr>
        <w:tabs>
          <w:tab w:val="left" w:pos="1234"/>
        </w:tabs>
        <w:spacing w:before="4"/>
        <w:ind w:left="222" w:right="328" w:firstLine="537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Заказчик </w:t>
      </w:r>
      <w:r w:rsidRPr="00B51665">
        <w:rPr>
          <w:rFonts w:ascii="Arial" w:hAnsi="Arial" w:cs="Arial"/>
          <w:spacing w:val="-4"/>
          <w:sz w:val="28"/>
          <w:szCs w:val="28"/>
        </w:rPr>
        <w:t>соглашается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 xml:space="preserve">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признает, </w:t>
      </w:r>
      <w:r w:rsidRPr="00B51665">
        <w:rPr>
          <w:rFonts w:ascii="Arial" w:hAnsi="Arial" w:cs="Arial"/>
          <w:sz w:val="28"/>
          <w:szCs w:val="28"/>
        </w:rPr>
        <w:t xml:space="preserve">что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внесение изменений </w:t>
      </w:r>
      <w:r w:rsidRPr="00B51665">
        <w:rPr>
          <w:rFonts w:ascii="Arial" w:hAnsi="Arial" w:cs="Arial"/>
          <w:sz w:val="28"/>
          <w:szCs w:val="28"/>
        </w:rPr>
        <w:t>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</w:t>
      </w:r>
      <w:r w:rsidRPr="00B51665">
        <w:rPr>
          <w:rFonts w:ascii="Arial" w:hAnsi="Arial" w:cs="Arial"/>
          <w:spacing w:val="-20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>Оферте.</w:t>
      </w:r>
    </w:p>
    <w:p w:rsidR="00AB0107" w:rsidRPr="00B51665" w:rsidRDefault="00AB0107" w:rsidP="00AB0107">
      <w:pPr>
        <w:pStyle w:val="a6"/>
        <w:numPr>
          <w:ilvl w:val="1"/>
          <w:numId w:val="6"/>
        </w:numPr>
        <w:tabs>
          <w:tab w:val="left" w:pos="1234"/>
        </w:tabs>
        <w:spacing w:before="68"/>
        <w:ind w:left="222" w:right="330" w:firstLine="537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lastRenderedPageBreak/>
        <w:t xml:space="preserve">Любые изменения и дополнения к Договору, если они не согласованы Сторонами и не указаны в подписанном сторонами Договоре, считаются недействительными. </w:t>
      </w: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4073"/>
        </w:tabs>
        <w:spacing w:before="55"/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>Ответственность</w:t>
      </w:r>
      <w:r w:rsidRPr="00B51665">
        <w:rPr>
          <w:rFonts w:ascii="Arial" w:hAnsi="Arial" w:cs="Arial"/>
          <w:spacing w:val="10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сторон.</w:t>
      </w:r>
    </w:p>
    <w:p w:rsidR="00AB0107" w:rsidRPr="00B51665" w:rsidRDefault="00AB0107" w:rsidP="00AB0107">
      <w:pPr>
        <w:pStyle w:val="a6"/>
        <w:numPr>
          <w:ilvl w:val="1"/>
          <w:numId w:val="4"/>
        </w:numPr>
        <w:tabs>
          <w:tab w:val="left" w:pos="1210"/>
        </w:tabs>
        <w:spacing w:before="2" w:line="242" w:lineRule="auto"/>
        <w:ind w:right="339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За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невыполнение </w:t>
      </w:r>
      <w:r w:rsidRPr="00B51665">
        <w:rPr>
          <w:rFonts w:ascii="Arial" w:hAnsi="Arial" w:cs="Arial"/>
          <w:sz w:val="28"/>
          <w:szCs w:val="28"/>
        </w:rPr>
        <w:t xml:space="preserve">или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ненадлежащее выполнение обязательств </w:t>
      </w:r>
      <w:r w:rsidRPr="00B51665">
        <w:rPr>
          <w:rFonts w:ascii="Arial" w:hAnsi="Arial" w:cs="Arial"/>
          <w:sz w:val="28"/>
          <w:szCs w:val="28"/>
        </w:rPr>
        <w:t xml:space="preserve">по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настоящему </w:t>
      </w:r>
      <w:r w:rsidRPr="00B51665">
        <w:rPr>
          <w:rFonts w:ascii="Arial" w:hAnsi="Arial" w:cs="Arial"/>
          <w:sz w:val="28"/>
          <w:szCs w:val="28"/>
        </w:rPr>
        <w:t xml:space="preserve">Договору, стороны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несут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ответственность, </w:t>
      </w:r>
      <w:r w:rsidRPr="00B51665">
        <w:rPr>
          <w:rFonts w:ascii="Arial" w:hAnsi="Arial" w:cs="Arial"/>
          <w:sz w:val="28"/>
          <w:szCs w:val="28"/>
        </w:rPr>
        <w:t xml:space="preserve">согласно </w:t>
      </w:r>
      <w:r w:rsidRPr="00B51665">
        <w:rPr>
          <w:rFonts w:ascii="Arial" w:hAnsi="Arial" w:cs="Arial"/>
          <w:spacing w:val="-4"/>
          <w:sz w:val="28"/>
          <w:szCs w:val="28"/>
        </w:rPr>
        <w:t>действующему законодательству</w:t>
      </w:r>
      <w:r w:rsidRPr="00B51665">
        <w:rPr>
          <w:rFonts w:ascii="Arial" w:hAnsi="Arial" w:cs="Arial"/>
          <w:spacing w:val="-7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3"/>
          <w:sz w:val="28"/>
          <w:szCs w:val="28"/>
        </w:rPr>
        <w:t>РФ.</w:t>
      </w:r>
    </w:p>
    <w:p w:rsidR="00AB0107" w:rsidRPr="00B51665" w:rsidRDefault="00AB0107" w:rsidP="00AB0107">
      <w:pPr>
        <w:pStyle w:val="a6"/>
        <w:numPr>
          <w:ilvl w:val="1"/>
          <w:numId w:val="4"/>
        </w:numPr>
        <w:tabs>
          <w:tab w:val="left" w:pos="1178"/>
        </w:tabs>
        <w:ind w:right="326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z w:val="28"/>
          <w:szCs w:val="28"/>
        </w:rPr>
        <w:t xml:space="preserve">Все споры 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разногласия, которые могут возникнуть </w:t>
      </w:r>
      <w:r w:rsidRPr="00B51665">
        <w:rPr>
          <w:rFonts w:ascii="Arial" w:hAnsi="Arial" w:cs="Arial"/>
          <w:sz w:val="28"/>
          <w:szCs w:val="28"/>
        </w:rPr>
        <w:t xml:space="preserve">из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настоящего </w:t>
      </w:r>
      <w:r w:rsidRPr="00B51665">
        <w:rPr>
          <w:rFonts w:ascii="Arial" w:hAnsi="Arial" w:cs="Arial"/>
          <w:sz w:val="28"/>
          <w:szCs w:val="28"/>
        </w:rPr>
        <w:t xml:space="preserve">Договора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или </w:t>
      </w:r>
      <w:r w:rsidRPr="00B51665">
        <w:rPr>
          <w:rFonts w:ascii="Arial" w:hAnsi="Arial" w:cs="Arial"/>
          <w:sz w:val="28"/>
          <w:szCs w:val="28"/>
        </w:rPr>
        <w:t xml:space="preserve">в связи с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ним, </w:t>
      </w:r>
      <w:r w:rsidRPr="00B51665">
        <w:rPr>
          <w:rFonts w:ascii="Arial" w:hAnsi="Arial" w:cs="Arial"/>
          <w:sz w:val="28"/>
          <w:szCs w:val="28"/>
        </w:rPr>
        <w:t xml:space="preserve">должны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разрешаться путем </w:t>
      </w:r>
      <w:r w:rsidRPr="00B51665">
        <w:rPr>
          <w:rFonts w:ascii="Arial" w:hAnsi="Arial" w:cs="Arial"/>
          <w:sz w:val="28"/>
          <w:szCs w:val="28"/>
        </w:rPr>
        <w:t xml:space="preserve">переговоров между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сторонами. </w:t>
      </w:r>
      <w:r w:rsidRPr="00B51665">
        <w:rPr>
          <w:rFonts w:ascii="Arial" w:hAnsi="Arial" w:cs="Arial"/>
          <w:sz w:val="28"/>
          <w:szCs w:val="28"/>
        </w:rPr>
        <w:t xml:space="preserve">В случае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невозможности </w:t>
      </w:r>
      <w:r w:rsidRPr="00B51665">
        <w:rPr>
          <w:rFonts w:ascii="Arial" w:hAnsi="Arial" w:cs="Arial"/>
          <w:sz w:val="28"/>
          <w:szCs w:val="28"/>
        </w:rPr>
        <w:t xml:space="preserve">достичь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соглашения путем переговоров, </w:t>
      </w:r>
      <w:r w:rsidRPr="00B51665">
        <w:rPr>
          <w:rFonts w:ascii="Arial" w:hAnsi="Arial" w:cs="Arial"/>
          <w:sz w:val="28"/>
          <w:szCs w:val="28"/>
        </w:rPr>
        <w:t xml:space="preserve">стороны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обращаются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>суд</w:t>
      </w:r>
      <w:r w:rsidR="001F2CD4">
        <w:rPr>
          <w:rFonts w:ascii="Arial" w:hAnsi="Arial" w:cs="Arial"/>
          <w:spacing w:val="-3"/>
          <w:sz w:val="28"/>
          <w:szCs w:val="28"/>
        </w:rPr>
        <w:t xml:space="preserve"> г. Севастополя</w:t>
      </w:r>
      <w:r w:rsidRPr="00B51665">
        <w:rPr>
          <w:rFonts w:ascii="Arial" w:hAnsi="Arial" w:cs="Arial"/>
          <w:spacing w:val="-4"/>
          <w:sz w:val="28"/>
          <w:szCs w:val="28"/>
        </w:rPr>
        <w:t>.</w:t>
      </w:r>
    </w:p>
    <w:p w:rsidR="00AB0107" w:rsidRPr="00B51665" w:rsidRDefault="00AB0107" w:rsidP="00AB0107">
      <w:pPr>
        <w:pStyle w:val="a6"/>
        <w:numPr>
          <w:ilvl w:val="1"/>
          <w:numId w:val="4"/>
        </w:numPr>
        <w:tabs>
          <w:tab w:val="left" w:pos="1306"/>
        </w:tabs>
        <w:ind w:right="327" w:firstLine="540"/>
        <w:rPr>
          <w:rFonts w:ascii="Arial" w:hAnsi="Arial" w:cs="Arial"/>
          <w:sz w:val="28"/>
          <w:szCs w:val="28"/>
        </w:rPr>
      </w:pPr>
      <w:proofErr w:type="gramStart"/>
      <w:r w:rsidRPr="00B51665">
        <w:rPr>
          <w:rFonts w:ascii="Arial" w:hAnsi="Arial" w:cs="Arial"/>
          <w:sz w:val="28"/>
          <w:szCs w:val="28"/>
        </w:rPr>
        <w:t xml:space="preserve">Не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вступая </w:t>
      </w:r>
      <w:r w:rsidRPr="00B51665">
        <w:rPr>
          <w:rFonts w:ascii="Arial" w:hAnsi="Arial" w:cs="Arial"/>
          <w:sz w:val="28"/>
          <w:szCs w:val="28"/>
        </w:rPr>
        <w:t xml:space="preserve">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противоречие </w:t>
      </w:r>
      <w:r w:rsidRPr="00B51665">
        <w:rPr>
          <w:rFonts w:ascii="Arial" w:hAnsi="Arial" w:cs="Arial"/>
          <w:sz w:val="28"/>
          <w:szCs w:val="28"/>
        </w:rPr>
        <w:t xml:space="preserve">с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указанным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выше,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Исполнитель освобождается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от </w:t>
      </w:r>
      <w:r w:rsidRPr="00B51665">
        <w:rPr>
          <w:rFonts w:ascii="Arial" w:hAnsi="Arial" w:cs="Arial"/>
          <w:spacing w:val="-4"/>
          <w:sz w:val="28"/>
          <w:szCs w:val="28"/>
        </w:rPr>
        <w:t>ответственности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z w:val="28"/>
          <w:szCs w:val="28"/>
        </w:rPr>
        <w:t xml:space="preserve">за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нарушение </w:t>
      </w:r>
      <w:r w:rsidRPr="00B51665">
        <w:rPr>
          <w:rFonts w:ascii="Arial" w:hAnsi="Arial" w:cs="Arial"/>
          <w:spacing w:val="-5"/>
          <w:sz w:val="28"/>
          <w:szCs w:val="28"/>
        </w:rPr>
        <w:t xml:space="preserve">условий </w:t>
      </w:r>
      <w:r w:rsidRPr="00B51665">
        <w:rPr>
          <w:rFonts w:ascii="Arial" w:hAnsi="Arial" w:cs="Arial"/>
          <w:sz w:val="28"/>
          <w:szCs w:val="28"/>
        </w:rPr>
        <w:t xml:space="preserve">Договора, если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такое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нарушение </w:t>
      </w:r>
      <w:r w:rsidRPr="00B51665">
        <w:rPr>
          <w:rFonts w:ascii="Arial" w:hAnsi="Arial" w:cs="Arial"/>
          <w:sz w:val="28"/>
          <w:szCs w:val="28"/>
        </w:rPr>
        <w:t xml:space="preserve">вызвано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действием </w:t>
      </w:r>
      <w:r w:rsidRPr="00B51665">
        <w:rPr>
          <w:rFonts w:ascii="Arial" w:hAnsi="Arial" w:cs="Arial"/>
          <w:sz w:val="28"/>
          <w:szCs w:val="28"/>
        </w:rPr>
        <w:t xml:space="preserve">обстоятельств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непреодолимой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силы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(форс-мажор), </w:t>
      </w:r>
      <w:r w:rsidRPr="00B51665">
        <w:rPr>
          <w:rFonts w:ascii="Arial" w:hAnsi="Arial" w:cs="Arial"/>
          <w:sz w:val="28"/>
          <w:szCs w:val="28"/>
        </w:rPr>
        <w:t xml:space="preserve">включая: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действия органов государственной </w:t>
      </w:r>
      <w:r w:rsidRPr="00B51665">
        <w:rPr>
          <w:rFonts w:ascii="Arial" w:hAnsi="Arial" w:cs="Arial"/>
          <w:sz w:val="28"/>
          <w:szCs w:val="28"/>
        </w:rPr>
        <w:t xml:space="preserve">власти (в </w:t>
      </w:r>
      <w:proofErr w:type="spellStart"/>
      <w:r w:rsidRPr="00B51665">
        <w:rPr>
          <w:rFonts w:ascii="Arial" w:hAnsi="Arial" w:cs="Arial"/>
          <w:sz w:val="28"/>
          <w:szCs w:val="28"/>
        </w:rPr>
        <w:t>т.ч</w:t>
      </w:r>
      <w:proofErr w:type="spellEnd"/>
      <w:r w:rsidRPr="00B51665">
        <w:rPr>
          <w:rFonts w:ascii="Arial" w:hAnsi="Arial" w:cs="Arial"/>
          <w:sz w:val="28"/>
          <w:szCs w:val="28"/>
        </w:rPr>
        <w:t xml:space="preserve">.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принятие </w:t>
      </w:r>
      <w:r w:rsidRPr="00B51665">
        <w:rPr>
          <w:rFonts w:ascii="Arial" w:hAnsi="Arial" w:cs="Arial"/>
          <w:sz w:val="28"/>
          <w:szCs w:val="28"/>
        </w:rPr>
        <w:t xml:space="preserve">правовых актов), пожар, </w:t>
      </w:r>
      <w:r w:rsidRPr="00B51665">
        <w:rPr>
          <w:rFonts w:ascii="Arial" w:hAnsi="Arial" w:cs="Arial"/>
          <w:spacing w:val="-4"/>
          <w:sz w:val="28"/>
          <w:szCs w:val="28"/>
        </w:rPr>
        <w:t>наводнение, землетрясение, другие стихийные бедствия,</w:t>
      </w:r>
      <w:r w:rsidRPr="00B51665">
        <w:rPr>
          <w:rFonts w:ascii="Arial" w:hAnsi="Arial" w:cs="Arial"/>
          <w:spacing w:val="49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отсутствие электроэнергии </w:t>
      </w:r>
      <w:r w:rsidRPr="00B51665">
        <w:rPr>
          <w:rFonts w:ascii="Arial" w:hAnsi="Arial" w:cs="Arial"/>
          <w:sz w:val="28"/>
          <w:szCs w:val="28"/>
        </w:rPr>
        <w:t xml:space="preserve">и/или сбои работы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компьютерной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сети,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забастовки, гражданские волнения, беспорядки, </w:t>
      </w:r>
      <w:r w:rsidRPr="00B51665">
        <w:rPr>
          <w:rFonts w:ascii="Arial" w:hAnsi="Arial" w:cs="Arial"/>
          <w:sz w:val="28"/>
          <w:szCs w:val="28"/>
        </w:rPr>
        <w:t xml:space="preserve">любые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иные обстоятельства, </w:t>
      </w:r>
      <w:r w:rsidRPr="00B51665">
        <w:rPr>
          <w:rFonts w:ascii="Arial" w:hAnsi="Arial" w:cs="Arial"/>
          <w:sz w:val="28"/>
          <w:szCs w:val="28"/>
        </w:rPr>
        <w:t xml:space="preserve">не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ограничиваясь перечисленным, </w:t>
      </w:r>
      <w:r w:rsidRPr="00B51665">
        <w:rPr>
          <w:rFonts w:ascii="Arial" w:hAnsi="Arial" w:cs="Arial"/>
          <w:sz w:val="28"/>
          <w:szCs w:val="28"/>
        </w:rPr>
        <w:t>которые</w:t>
      </w:r>
      <w:proofErr w:type="gramEnd"/>
      <w:r w:rsidRPr="00B51665">
        <w:rPr>
          <w:rFonts w:ascii="Arial" w:hAnsi="Arial" w:cs="Arial"/>
          <w:sz w:val="28"/>
          <w:szCs w:val="28"/>
        </w:rPr>
        <w:t xml:space="preserve"> могут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повлиять </w:t>
      </w:r>
      <w:r w:rsidRPr="00B51665">
        <w:rPr>
          <w:rFonts w:ascii="Arial" w:hAnsi="Arial" w:cs="Arial"/>
          <w:sz w:val="28"/>
          <w:szCs w:val="28"/>
        </w:rPr>
        <w:t xml:space="preserve">на </w:t>
      </w:r>
      <w:r w:rsidRPr="00B51665">
        <w:rPr>
          <w:rFonts w:ascii="Arial" w:hAnsi="Arial" w:cs="Arial"/>
          <w:spacing w:val="-4"/>
          <w:sz w:val="28"/>
          <w:szCs w:val="28"/>
        </w:rPr>
        <w:t>исполнение Исполнителем</w:t>
      </w:r>
      <w:r w:rsidRPr="00B51665">
        <w:rPr>
          <w:rFonts w:ascii="Arial" w:hAnsi="Arial" w:cs="Arial"/>
          <w:spacing w:val="-7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Договора.</w:t>
      </w:r>
    </w:p>
    <w:p w:rsidR="00AB0107" w:rsidRPr="00B51665" w:rsidRDefault="00AB0107" w:rsidP="00AB0107">
      <w:pPr>
        <w:pStyle w:val="a6"/>
        <w:numPr>
          <w:ilvl w:val="1"/>
          <w:numId w:val="4"/>
        </w:numPr>
        <w:tabs>
          <w:tab w:val="left" w:pos="1289"/>
        </w:tabs>
        <w:ind w:right="332" w:firstLine="54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Оплата </w:t>
      </w:r>
      <w:r w:rsidRPr="00B51665">
        <w:rPr>
          <w:rFonts w:ascii="Arial" w:hAnsi="Arial" w:cs="Arial"/>
          <w:sz w:val="28"/>
          <w:szCs w:val="28"/>
        </w:rPr>
        <w:t xml:space="preserve">по данному Договору означает </w:t>
      </w:r>
      <w:r w:rsidRPr="00B51665">
        <w:rPr>
          <w:rFonts w:ascii="Arial" w:hAnsi="Arial" w:cs="Arial"/>
          <w:spacing w:val="-3"/>
          <w:sz w:val="28"/>
          <w:szCs w:val="28"/>
        </w:rPr>
        <w:t xml:space="preserve">согласие </w:t>
      </w:r>
      <w:r w:rsidRPr="00B51665">
        <w:rPr>
          <w:rFonts w:ascii="Arial" w:hAnsi="Arial" w:cs="Arial"/>
          <w:sz w:val="28"/>
          <w:szCs w:val="28"/>
        </w:rPr>
        <w:t xml:space="preserve">со всеми </w:t>
      </w:r>
      <w:r w:rsidRPr="00B51665">
        <w:rPr>
          <w:rFonts w:ascii="Arial" w:hAnsi="Arial" w:cs="Arial"/>
          <w:spacing w:val="-4"/>
          <w:sz w:val="28"/>
          <w:szCs w:val="28"/>
        </w:rPr>
        <w:t xml:space="preserve">условиями </w:t>
      </w:r>
      <w:r w:rsidRPr="00B51665">
        <w:rPr>
          <w:rFonts w:ascii="Arial" w:hAnsi="Arial" w:cs="Arial"/>
          <w:sz w:val="28"/>
          <w:szCs w:val="28"/>
        </w:rPr>
        <w:t xml:space="preserve">(пунктами), </w:t>
      </w:r>
      <w:r w:rsidRPr="00B51665">
        <w:rPr>
          <w:rFonts w:ascii="Arial" w:hAnsi="Arial" w:cs="Arial"/>
          <w:spacing w:val="-4"/>
          <w:sz w:val="28"/>
          <w:szCs w:val="28"/>
        </w:rPr>
        <w:t>перечисленными</w:t>
      </w:r>
      <w:r w:rsidRPr="00B51665">
        <w:rPr>
          <w:rFonts w:ascii="Arial" w:hAnsi="Arial" w:cs="Arial"/>
          <w:spacing w:val="8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3"/>
          <w:sz w:val="28"/>
          <w:szCs w:val="28"/>
        </w:rPr>
        <w:t>выше.</w:t>
      </w:r>
    </w:p>
    <w:p w:rsidR="00AB0107" w:rsidRPr="00B51665" w:rsidRDefault="00AB0107" w:rsidP="00AB0107">
      <w:pPr>
        <w:pStyle w:val="a3"/>
        <w:spacing w:before="3"/>
        <w:ind w:left="0"/>
        <w:rPr>
          <w:rFonts w:ascii="Arial" w:hAnsi="Arial" w:cs="Arial"/>
          <w:sz w:val="28"/>
          <w:szCs w:val="28"/>
        </w:rPr>
      </w:pPr>
    </w:p>
    <w:p w:rsidR="00AB0107" w:rsidRPr="00B51665" w:rsidRDefault="00AB0107" w:rsidP="00AB0107">
      <w:pPr>
        <w:pStyle w:val="1"/>
        <w:numPr>
          <w:ilvl w:val="0"/>
          <w:numId w:val="2"/>
        </w:numPr>
        <w:tabs>
          <w:tab w:val="left" w:pos="4073"/>
        </w:tabs>
        <w:jc w:val="both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>Реквизиты</w:t>
      </w:r>
      <w:r w:rsidRPr="00B51665">
        <w:rPr>
          <w:rFonts w:ascii="Arial" w:hAnsi="Arial" w:cs="Arial"/>
          <w:spacing w:val="17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исполнителя.</w:t>
      </w:r>
    </w:p>
    <w:p w:rsidR="00AB0107" w:rsidRPr="00B51665" w:rsidRDefault="00AB0107" w:rsidP="00AB0107">
      <w:pPr>
        <w:pStyle w:val="a3"/>
        <w:spacing w:before="9"/>
        <w:ind w:left="0"/>
        <w:rPr>
          <w:rFonts w:ascii="Arial" w:hAnsi="Arial" w:cs="Arial"/>
          <w:b/>
          <w:sz w:val="28"/>
          <w:szCs w:val="28"/>
        </w:rPr>
      </w:pPr>
    </w:p>
    <w:p w:rsidR="00AB0107" w:rsidRPr="00B51665" w:rsidRDefault="00AB0107" w:rsidP="00AB0107">
      <w:pPr>
        <w:pStyle w:val="a3"/>
        <w:spacing w:line="263" w:lineRule="exact"/>
        <w:rPr>
          <w:rFonts w:ascii="Arial" w:hAnsi="Arial" w:cs="Arial"/>
          <w:b/>
          <w:sz w:val="28"/>
          <w:szCs w:val="28"/>
        </w:rPr>
      </w:pPr>
      <w:r w:rsidRPr="00B51665">
        <w:rPr>
          <w:rFonts w:ascii="Arial" w:hAnsi="Arial" w:cs="Arial"/>
          <w:b/>
          <w:sz w:val="28"/>
          <w:szCs w:val="28"/>
        </w:rPr>
        <w:t xml:space="preserve">Слепченко Наталья Владимировна </w:t>
      </w:r>
    </w:p>
    <w:p w:rsidR="00AB0107" w:rsidRPr="00B51665" w:rsidRDefault="00AB0107" w:rsidP="00AB0107">
      <w:pPr>
        <w:pStyle w:val="a3"/>
        <w:ind w:right="1060"/>
        <w:rPr>
          <w:rFonts w:ascii="Arial" w:hAnsi="Arial" w:cs="Arial"/>
          <w:spacing w:val="-4"/>
          <w:sz w:val="28"/>
          <w:szCs w:val="28"/>
        </w:rPr>
      </w:pPr>
      <w:r w:rsidRPr="00B51665">
        <w:rPr>
          <w:rFonts w:ascii="Arial" w:hAnsi="Arial" w:cs="Arial"/>
          <w:spacing w:val="-3"/>
          <w:sz w:val="28"/>
          <w:szCs w:val="28"/>
        </w:rPr>
        <w:t xml:space="preserve">Адрес: 299011 </w:t>
      </w:r>
      <w:r w:rsidRPr="00B51665">
        <w:rPr>
          <w:rFonts w:ascii="Arial" w:hAnsi="Arial" w:cs="Arial"/>
          <w:spacing w:val="-4"/>
          <w:sz w:val="28"/>
          <w:szCs w:val="28"/>
        </w:rPr>
        <w:t>г. Севастополь, ул. Володарского, 15</w:t>
      </w:r>
    </w:p>
    <w:p w:rsidR="00AB0107" w:rsidRPr="00B51665" w:rsidRDefault="00AB0107" w:rsidP="00AB0107">
      <w:pPr>
        <w:pStyle w:val="a3"/>
        <w:ind w:right="1060"/>
        <w:rPr>
          <w:rFonts w:ascii="Arial" w:hAnsi="Arial" w:cs="Arial"/>
          <w:spacing w:val="-4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>ИНН: 910514054380</w:t>
      </w:r>
    </w:p>
    <w:p w:rsidR="00AB0107" w:rsidRPr="00B51665" w:rsidRDefault="00AB0107" w:rsidP="00AB0107">
      <w:pPr>
        <w:pStyle w:val="a3"/>
        <w:ind w:right="1060"/>
        <w:rPr>
          <w:rFonts w:ascii="Arial" w:hAnsi="Arial" w:cs="Arial"/>
          <w:sz w:val="28"/>
          <w:szCs w:val="28"/>
        </w:rPr>
      </w:pPr>
      <w:r w:rsidRPr="00B51665">
        <w:rPr>
          <w:rFonts w:ascii="Arial" w:hAnsi="Arial" w:cs="Arial"/>
          <w:spacing w:val="-4"/>
          <w:sz w:val="28"/>
          <w:szCs w:val="28"/>
        </w:rPr>
        <w:t>Телефон: +7</w:t>
      </w:r>
      <w:r w:rsidRPr="00AB0107">
        <w:rPr>
          <w:rFonts w:ascii="Arial" w:hAnsi="Arial" w:cs="Arial"/>
          <w:spacing w:val="-4"/>
          <w:sz w:val="28"/>
          <w:szCs w:val="28"/>
        </w:rPr>
        <w:t xml:space="preserve"> </w:t>
      </w:r>
      <w:r w:rsidRPr="00B51665">
        <w:rPr>
          <w:rFonts w:ascii="Arial" w:hAnsi="Arial" w:cs="Arial"/>
          <w:spacing w:val="-4"/>
          <w:sz w:val="28"/>
          <w:szCs w:val="28"/>
        </w:rPr>
        <w:t>(978)513-69-89</w:t>
      </w:r>
    </w:p>
    <w:p w:rsidR="001F2CD4" w:rsidRPr="001F2CD4" w:rsidRDefault="00AB0107" w:rsidP="00AB0107">
      <w:pPr>
        <w:pStyle w:val="a3"/>
        <w:ind w:right="7063"/>
        <w:rPr>
          <w:rFonts w:ascii="Arial" w:hAnsi="Arial" w:cs="Arial"/>
          <w:sz w:val="28"/>
          <w:szCs w:val="28"/>
        </w:rPr>
      </w:pPr>
      <w:r w:rsidRPr="001F2CD4">
        <w:rPr>
          <w:rFonts w:ascii="Arial" w:hAnsi="Arial" w:cs="Arial"/>
          <w:sz w:val="20"/>
          <w:szCs w:val="20"/>
          <w:lang w:val="en-US"/>
        </w:rPr>
        <w:t>E</w:t>
      </w:r>
      <w:r w:rsidRPr="001F2CD4">
        <w:rPr>
          <w:rFonts w:ascii="Arial" w:hAnsi="Arial" w:cs="Arial"/>
          <w:sz w:val="20"/>
          <w:szCs w:val="20"/>
        </w:rPr>
        <w:t>-</w:t>
      </w:r>
      <w:r w:rsidRPr="001F2CD4">
        <w:rPr>
          <w:rFonts w:ascii="Arial" w:hAnsi="Arial" w:cs="Arial"/>
          <w:sz w:val="20"/>
          <w:szCs w:val="20"/>
          <w:lang w:val="en-US"/>
        </w:rPr>
        <w:t>mail</w:t>
      </w:r>
      <w:r w:rsidRPr="001F2CD4">
        <w:rPr>
          <w:rFonts w:ascii="Arial" w:hAnsi="Arial" w:cs="Arial"/>
          <w:sz w:val="20"/>
          <w:szCs w:val="20"/>
        </w:rPr>
        <w:t>:</w:t>
      </w:r>
    </w:p>
    <w:p w:rsidR="00AB0107" w:rsidRPr="001F2CD4" w:rsidRDefault="001F2CD4" w:rsidP="00AB0107">
      <w:pPr>
        <w:pStyle w:val="a3"/>
        <w:ind w:right="7063"/>
        <w:rPr>
          <w:rFonts w:ascii="Arial" w:hAnsi="Arial" w:cs="Arial"/>
          <w:color w:val="0000FF"/>
          <w:sz w:val="28"/>
          <w:szCs w:val="28"/>
        </w:rPr>
      </w:pPr>
      <w:hyperlink r:id="rId9" w:history="1">
        <w:r w:rsidRPr="001F2CD4">
          <w:rPr>
            <w:rStyle w:val="a5"/>
            <w:rFonts w:ascii="Arial" w:hAnsi="Arial" w:cs="Arial"/>
            <w:sz w:val="20"/>
            <w:szCs w:val="20"/>
            <w:lang w:val="en-US"/>
          </w:rPr>
          <w:t>teatrku</w:t>
        </w:r>
        <w:r w:rsidRPr="001F2CD4">
          <w:rPr>
            <w:rStyle w:val="a5"/>
            <w:rFonts w:ascii="Arial" w:hAnsi="Arial" w:cs="Arial"/>
            <w:sz w:val="20"/>
            <w:szCs w:val="20"/>
          </w:rPr>
          <w:t>@</w:t>
        </w:r>
        <w:r w:rsidRPr="001F2CD4">
          <w:rPr>
            <w:rStyle w:val="a5"/>
            <w:rFonts w:ascii="Arial" w:hAnsi="Arial" w:cs="Arial"/>
            <w:sz w:val="20"/>
            <w:szCs w:val="20"/>
            <w:lang w:val="en-US"/>
          </w:rPr>
          <w:t>yandex</w:t>
        </w:r>
        <w:r w:rsidRPr="001F2CD4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1F2CD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AB0107" w:rsidRPr="001F2CD4"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AB0107" w:rsidRPr="001F2CD4" w:rsidRDefault="00AB0107"/>
    <w:sectPr w:rsidR="00AB0107" w:rsidRPr="001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70D"/>
    <w:multiLevelType w:val="multilevel"/>
    <w:tmpl w:val="29F4C37E"/>
    <w:lvl w:ilvl="0">
      <w:start w:val="3"/>
      <w:numFmt w:val="decimal"/>
      <w:lvlText w:val="%1"/>
      <w:lvlJc w:val="left"/>
      <w:pPr>
        <w:ind w:left="1223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3" w:hanging="46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41" w:hanging="58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411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8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3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9" w:hanging="581"/>
      </w:pPr>
      <w:rPr>
        <w:rFonts w:hint="default"/>
        <w:lang w:val="ru-RU" w:eastAsia="ru-RU" w:bidi="ru-RU"/>
      </w:rPr>
    </w:lvl>
  </w:abstractNum>
  <w:abstractNum w:abstractNumId="1">
    <w:nsid w:val="124F1526"/>
    <w:multiLevelType w:val="hybridMultilevel"/>
    <w:tmpl w:val="3476F4AC"/>
    <w:lvl w:ilvl="0" w:tplc="2C6ECAC4">
      <w:numFmt w:val="bullet"/>
      <w:lvlText w:val="-"/>
      <w:lvlJc w:val="left"/>
      <w:pPr>
        <w:ind w:left="222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C723DEC">
      <w:numFmt w:val="bullet"/>
      <w:lvlText w:val="•"/>
      <w:lvlJc w:val="left"/>
      <w:pPr>
        <w:ind w:left="1264" w:hanging="135"/>
      </w:pPr>
      <w:rPr>
        <w:rFonts w:hint="default"/>
        <w:lang w:val="ru-RU" w:eastAsia="ru-RU" w:bidi="ru-RU"/>
      </w:rPr>
    </w:lvl>
    <w:lvl w:ilvl="2" w:tplc="0E90F5FE">
      <w:numFmt w:val="bullet"/>
      <w:lvlText w:val="•"/>
      <w:lvlJc w:val="left"/>
      <w:pPr>
        <w:ind w:left="2308" w:hanging="135"/>
      </w:pPr>
      <w:rPr>
        <w:rFonts w:hint="default"/>
        <w:lang w:val="ru-RU" w:eastAsia="ru-RU" w:bidi="ru-RU"/>
      </w:rPr>
    </w:lvl>
    <w:lvl w:ilvl="3" w:tplc="C34CB3EA">
      <w:numFmt w:val="bullet"/>
      <w:lvlText w:val="•"/>
      <w:lvlJc w:val="left"/>
      <w:pPr>
        <w:ind w:left="3352" w:hanging="135"/>
      </w:pPr>
      <w:rPr>
        <w:rFonts w:hint="default"/>
        <w:lang w:val="ru-RU" w:eastAsia="ru-RU" w:bidi="ru-RU"/>
      </w:rPr>
    </w:lvl>
    <w:lvl w:ilvl="4" w:tplc="AD1A64DE">
      <w:numFmt w:val="bullet"/>
      <w:lvlText w:val="•"/>
      <w:lvlJc w:val="left"/>
      <w:pPr>
        <w:ind w:left="4396" w:hanging="135"/>
      </w:pPr>
      <w:rPr>
        <w:rFonts w:hint="default"/>
        <w:lang w:val="ru-RU" w:eastAsia="ru-RU" w:bidi="ru-RU"/>
      </w:rPr>
    </w:lvl>
    <w:lvl w:ilvl="5" w:tplc="3518307E">
      <w:numFmt w:val="bullet"/>
      <w:lvlText w:val="•"/>
      <w:lvlJc w:val="left"/>
      <w:pPr>
        <w:ind w:left="5440" w:hanging="135"/>
      </w:pPr>
      <w:rPr>
        <w:rFonts w:hint="default"/>
        <w:lang w:val="ru-RU" w:eastAsia="ru-RU" w:bidi="ru-RU"/>
      </w:rPr>
    </w:lvl>
    <w:lvl w:ilvl="6" w:tplc="BEAAF0C4">
      <w:numFmt w:val="bullet"/>
      <w:lvlText w:val="•"/>
      <w:lvlJc w:val="left"/>
      <w:pPr>
        <w:ind w:left="6484" w:hanging="135"/>
      </w:pPr>
      <w:rPr>
        <w:rFonts w:hint="default"/>
        <w:lang w:val="ru-RU" w:eastAsia="ru-RU" w:bidi="ru-RU"/>
      </w:rPr>
    </w:lvl>
    <w:lvl w:ilvl="7" w:tplc="129ADD32">
      <w:numFmt w:val="bullet"/>
      <w:lvlText w:val="•"/>
      <w:lvlJc w:val="left"/>
      <w:pPr>
        <w:ind w:left="7528" w:hanging="135"/>
      </w:pPr>
      <w:rPr>
        <w:rFonts w:hint="default"/>
        <w:lang w:val="ru-RU" w:eastAsia="ru-RU" w:bidi="ru-RU"/>
      </w:rPr>
    </w:lvl>
    <w:lvl w:ilvl="8" w:tplc="5FCA5ED6">
      <w:numFmt w:val="bullet"/>
      <w:lvlText w:val="•"/>
      <w:lvlJc w:val="left"/>
      <w:pPr>
        <w:ind w:left="8572" w:hanging="135"/>
      </w:pPr>
      <w:rPr>
        <w:rFonts w:hint="default"/>
        <w:lang w:val="ru-RU" w:eastAsia="ru-RU" w:bidi="ru-RU"/>
      </w:rPr>
    </w:lvl>
  </w:abstractNum>
  <w:abstractNum w:abstractNumId="2">
    <w:nsid w:val="159B02EC"/>
    <w:multiLevelType w:val="hybridMultilevel"/>
    <w:tmpl w:val="A094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16182"/>
    <w:multiLevelType w:val="multilevel"/>
    <w:tmpl w:val="12908362"/>
    <w:lvl w:ilvl="0">
      <w:start w:val="6"/>
      <w:numFmt w:val="decimal"/>
      <w:lvlText w:val="%1"/>
      <w:lvlJc w:val="left"/>
      <w:pPr>
        <w:ind w:left="22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08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4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2" w:hanging="428"/>
      </w:pPr>
      <w:rPr>
        <w:rFonts w:hint="default"/>
        <w:lang w:val="ru-RU" w:eastAsia="ru-RU" w:bidi="ru-RU"/>
      </w:rPr>
    </w:lvl>
  </w:abstractNum>
  <w:abstractNum w:abstractNumId="4">
    <w:nsid w:val="264B3A48"/>
    <w:multiLevelType w:val="multilevel"/>
    <w:tmpl w:val="1FC66CCA"/>
    <w:lvl w:ilvl="0">
      <w:start w:val="4"/>
      <w:numFmt w:val="decimal"/>
      <w:lvlText w:val="%1"/>
      <w:lvlJc w:val="left"/>
      <w:pPr>
        <w:ind w:left="220" w:hanging="4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0" w:hanging="5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250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0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5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5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0" w:hanging="521"/>
      </w:pPr>
      <w:rPr>
        <w:rFonts w:hint="default"/>
        <w:lang w:val="ru-RU" w:eastAsia="ru-RU" w:bidi="ru-RU"/>
      </w:rPr>
    </w:lvl>
  </w:abstractNum>
  <w:abstractNum w:abstractNumId="5">
    <w:nsid w:val="27D26471"/>
    <w:multiLevelType w:val="multilevel"/>
    <w:tmpl w:val="1CE00CC8"/>
    <w:lvl w:ilvl="0">
      <w:start w:val="7"/>
      <w:numFmt w:val="decimal"/>
      <w:lvlText w:val="%1"/>
      <w:lvlJc w:val="left"/>
      <w:pPr>
        <w:ind w:left="220" w:hanging="4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08" w:hanging="4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2" w:hanging="4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6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8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2" w:hanging="449"/>
      </w:pPr>
      <w:rPr>
        <w:rFonts w:hint="default"/>
        <w:lang w:val="ru-RU" w:eastAsia="ru-RU" w:bidi="ru-RU"/>
      </w:rPr>
    </w:lvl>
  </w:abstractNum>
  <w:abstractNum w:abstractNumId="6">
    <w:nsid w:val="3B6A2277"/>
    <w:multiLevelType w:val="hybridMultilevel"/>
    <w:tmpl w:val="BD1C5B54"/>
    <w:lvl w:ilvl="0" w:tplc="0DF6F468">
      <w:numFmt w:val="bullet"/>
      <w:lvlText w:val="–"/>
      <w:lvlJc w:val="left"/>
      <w:pPr>
        <w:ind w:left="760" w:hanging="27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F816212C">
      <w:numFmt w:val="bullet"/>
      <w:lvlText w:val="•"/>
      <w:lvlJc w:val="left"/>
      <w:pPr>
        <w:ind w:left="1750" w:hanging="274"/>
      </w:pPr>
      <w:rPr>
        <w:rFonts w:hint="default"/>
        <w:lang w:val="ru-RU" w:eastAsia="ru-RU" w:bidi="ru-RU"/>
      </w:rPr>
    </w:lvl>
    <w:lvl w:ilvl="2" w:tplc="0096F982">
      <w:numFmt w:val="bullet"/>
      <w:lvlText w:val="•"/>
      <w:lvlJc w:val="left"/>
      <w:pPr>
        <w:ind w:left="2740" w:hanging="274"/>
      </w:pPr>
      <w:rPr>
        <w:rFonts w:hint="default"/>
        <w:lang w:val="ru-RU" w:eastAsia="ru-RU" w:bidi="ru-RU"/>
      </w:rPr>
    </w:lvl>
    <w:lvl w:ilvl="3" w:tplc="B4C2EB70">
      <w:numFmt w:val="bullet"/>
      <w:lvlText w:val="•"/>
      <w:lvlJc w:val="left"/>
      <w:pPr>
        <w:ind w:left="3730" w:hanging="274"/>
      </w:pPr>
      <w:rPr>
        <w:rFonts w:hint="default"/>
        <w:lang w:val="ru-RU" w:eastAsia="ru-RU" w:bidi="ru-RU"/>
      </w:rPr>
    </w:lvl>
    <w:lvl w:ilvl="4" w:tplc="EE5CFBF2">
      <w:numFmt w:val="bullet"/>
      <w:lvlText w:val="•"/>
      <w:lvlJc w:val="left"/>
      <w:pPr>
        <w:ind w:left="4720" w:hanging="274"/>
      </w:pPr>
      <w:rPr>
        <w:rFonts w:hint="default"/>
        <w:lang w:val="ru-RU" w:eastAsia="ru-RU" w:bidi="ru-RU"/>
      </w:rPr>
    </w:lvl>
    <w:lvl w:ilvl="5" w:tplc="16004260">
      <w:numFmt w:val="bullet"/>
      <w:lvlText w:val="•"/>
      <w:lvlJc w:val="left"/>
      <w:pPr>
        <w:ind w:left="5710" w:hanging="274"/>
      </w:pPr>
      <w:rPr>
        <w:rFonts w:hint="default"/>
        <w:lang w:val="ru-RU" w:eastAsia="ru-RU" w:bidi="ru-RU"/>
      </w:rPr>
    </w:lvl>
    <w:lvl w:ilvl="6" w:tplc="C56689C0">
      <w:numFmt w:val="bullet"/>
      <w:lvlText w:val="•"/>
      <w:lvlJc w:val="left"/>
      <w:pPr>
        <w:ind w:left="6700" w:hanging="274"/>
      </w:pPr>
      <w:rPr>
        <w:rFonts w:hint="default"/>
        <w:lang w:val="ru-RU" w:eastAsia="ru-RU" w:bidi="ru-RU"/>
      </w:rPr>
    </w:lvl>
    <w:lvl w:ilvl="7" w:tplc="2E749B6E">
      <w:numFmt w:val="bullet"/>
      <w:lvlText w:val="•"/>
      <w:lvlJc w:val="left"/>
      <w:pPr>
        <w:ind w:left="7690" w:hanging="274"/>
      </w:pPr>
      <w:rPr>
        <w:rFonts w:hint="default"/>
        <w:lang w:val="ru-RU" w:eastAsia="ru-RU" w:bidi="ru-RU"/>
      </w:rPr>
    </w:lvl>
    <w:lvl w:ilvl="8" w:tplc="3B9C2938">
      <w:numFmt w:val="bullet"/>
      <w:lvlText w:val="•"/>
      <w:lvlJc w:val="left"/>
      <w:pPr>
        <w:ind w:left="8680" w:hanging="274"/>
      </w:pPr>
      <w:rPr>
        <w:rFonts w:hint="default"/>
        <w:lang w:val="ru-RU" w:eastAsia="ru-RU" w:bidi="ru-RU"/>
      </w:rPr>
    </w:lvl>
  </w:abstractNum>
  <w:abstractNum w:abstractNumId="7">
    <w:nsid w:val="3BD3482C"/>
    <w:multiLevelType w:val="hybridMultilevel"/>
    <w:tmpl w:val="F976AEA0"/>
    <w:lvl w:ilvl="0" w:tplc="B4B060A6">
      <w:start w:val="1"/>
      <w:numFmt w:val="decimal"/>
      <w:lvlText w:val="%1."/>
      <w:lvlJc w:val="left"/>
      <w:pPr>
        <w:ind w:left="407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7041AEA">
      <w:numFmt w:val="bullet"/>
      <w:lvlText w:val="•"/>
      <w:lvlJc w:val="left"/>
      <w:pPr>
        <w:ind w:left="4738" w:hanging="233"/>
      </w:pPr>
      <w:rPr>
        <w:rFonts w:hint="default"/>
        <w:lang w:val="ru-RU" w:eastAsia="ru-RU" w:bidi="ru-RU"/>
      </w:rPr>
    </w:lvl>
    <w:lvl w:ilvl="2" w:tplc="053654AC">
      <w:numFmt w:val="bullet"/>
      <w:lvlText w:val="•"/>
      <w:lvlJc w:val="left"/>
      <w:pPr>
        <w:ind w:left="5396" w:hanging="233"/>
      </w:pPr>
      <w:rPr>
        <w:rFonts w:hint="default"/>
        <w:lang w:val="ru-RU" w:eastAsia="ru-RU" w:bidi="ru-RU"/>
      </w:rPr>
    </w:lvl>
    <w:lvl w:ilvl="3" w:tplc="A55058F2">
      <w:numFmt w:val="bullet"/>
      <w:lvlText w:val="•"/>
      <w:lvlJc w:val="left"/>
      <w:pPr>
        <w:ind w:left="6054" w:hanging="233"/>
      </w:pPr>
      <w:rPr>
        <w:rFonts w:hint="default"/>
        <w:lang w:val="ru-RU" w:eastAsia="ru-RU" w:bidi="ru-RU"/>
      </w:rPr>
    </w:lvl>
    <w:lvl w:ilvl="4" w:tplc="8DBCF4C2">
      <w:numFmt w:val="bullet"/>
      <w:lvlText w:val="•"/>
      <w:lvlJc w:val="left"/>
      <w:pPr>
        <w:ind w:left="6712" w:hanging="233"/>
      </w:pPr>
      <w:rPr>
        <w:rFonts w:hint="default"/>
        <w:lang w:val="ru-RU" w:eastAsia="ru-RU" w:bidi="ru-RU"/>
      </w:rPr>
    </w:lvl>
    <w:lvl w:ilvl="5" w:tplc="57B07F34">
      <w:numFmt w:val="bullet"/>
      <w:lvlText w:val="•"/>
      <w:lvlJc w:val="left"/>
      <w:pPr>
        <w:ind w:left="7370" w:hanging="233"/>
      </w:pPr>
      <w:rPr>
        <w:rFonts w:hint="default"/>
        <w:lang w:val="ru-RU" w:eastAsia="ru-RU" w:bidi="ru-RU"/>
      </w:rPr>
    </w:lvl>
    <w:lvl w:ilvl="6" w:tplc="63F2C4B6">
      <w:numFmt w:val="bullet"/>
      <w:lvlText w:val="•"/>
      <w:lvlJc w:val="left"/>
      <w:pPr>
        <w:ind w:left="8028" w:hanging="233"/>
      </w:pPr>
      <w:rPr>
        <w:rFonts w:hint="default"/>
        <w:lang w:val="ru-RU" w:eastAsia="ru-RU" w:bidi="ru-RU"/>
      </w:rPr>
    </w:lvl>
    <w:lvl w:ilvl="7" w:tplc="F1FC1064">
      <w:numFmt w:val="bullet"/>
      <w:lvlText w:val="•"/>
      <w:lvlJc w:val="left"/>
      <w:pPr>
        <w:ind w:left="8686" w:hanging="233"/>
      </w:pPr>
      <w:rPr>
        <w:rFonts w:hint="default"/>
        <w:lang w:val="ru-RU" w:eastAsia="ru-RU" w:bidi="ru-RU"/>
      </w:rPr>
    </w:lvl>
    <w:lvl w:ilvl="8" w:tplc="4C20E536">
      <w:numFmt w:val="bullet"/>
      <w:lvlText w:val="•"/>
      <w:lvlJc w:val="left"/>
      <w:pPr>
        <w:ind w:left="9344" w:hanging="233"/>
      </w:pPr>
      <w:rPr>
        <w:rFonts w:hint="default"/>
        <w:lang w:val="ru-RU" w:eastAsia="ru-RU" w:bidi="ru-RU"/>
      </w:rPr>
    </w:lvl>
  </w:abstractNum>
  <w:abstractNum w:abstractNumId="8">
    <w:nsid w:val="52E9789F"/>
    <w:multiLevelType w:val="multilevel"/>
    <w:tmpl w:val="7DA6E630"/>
    <w:lvl w:ilvl="0">
      <w:start w:val="2"/>
      <w:numFmt w:val="decimal"/>
      <w:lvlText w:val="%1"/>
      <w:lvlJc w:val="left"/>
      <w:pPr>
        <w:ind w:left="220" w:hanging="6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64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08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2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6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4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8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2" w:hanging="648"/>
      </w:pPr>
      <w:rPr>
        <w:rFonts w:hint="default"/>
        <w:lang w:val="ru-RU" w:eastAsia="ru-RU" w:bidi="ru-RU"/>
      </w:rPr>
    </w:lvl>
  </w:abstractNum>
  <w:abstractNum w:abstractNumId="9">
    <w:nsid w:val="5519637C"/>
    <w:multiLevelType w:val="multilevel"/>
    <w:tmpl w:val="880CCD6E"/>
    <w:lvl w:ilvl="0">
      <w:start w:val="3"/>
      <w:numFmt w:val="decimal"/>
      <w:lvlText w:val="%1"/>
      <w:lvlJc w:val="left"/>
      <w:pPr>
        <w:ind w:left="368" w:hanging="3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B8A7679"/>
    <w:multiLevelType w:val="hybridMultilevel"/>
    <w:tmpl w:val="BB58C7D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1">
    <w:nsid w:val="5BA936AA"/>
    <w:multiLevelType w:val="multilevel"/>
    <w:tmpl w:val="8BB664D0"/>
    <w:lvl w:ilvl="0">
      <w:start w:val="5"/>
      <w:numFmt w:val="decimal"/>
      <w:lvlText w:val="%1"/>
      <w:lvlJc w:val="left"/>
      <w:pPr>
        <w:ind w:left="1223" w:hanging="4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3" w:hanging="4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108" w:hanging="4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4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6" w:hanging="4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0" w:hanging="4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4" w:hanging="4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8" w:hanging="4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2" w:hanging="4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7"/>
    <w:rsid w:val="001F2CD4"/>
    <w:rsid w:val="009574F6"/>
    <w:rsid w:val="00AB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107"/>
    <w:pPr>
      <w:widowControl w:val="0"/>
      <w:autoSpaceDE w:val="0"/>
      <w:autoSpaceDN w:val="0"/>
      <w:spacing w:after="0" w:line="240" w:lineRule="auto"/>
      <w:ind w:left="4073" w:hanging="233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07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a3">
    <w:name w:val="Body Text"/>
    <w:basedOn w:val="a"/>
    <w:link w:val="a4"/>
    <w:uiPriority w:val="1"/>
    <w:qFormat/>
    <w:rsid w:val="00AB0107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B010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5">
    <w:name w:val="Hyperlink"/>
    <w:basedOn w:val="a0"/>
    <w:uiPriority w:val="99"/>
    <w:unhideWhenUsed/>
    <w:rsid w:val="00AB0107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AB0107"/>
    <w:pPr>
      <w:widowControl w:val="0"/>
      <w:autoSpaceDE w:val="0"/>
      <w:autoSpaceDN w:val="0"/>
      <w:spacing w:after="0" w:line="240" w:lineRule="auto"/>
      <w:ind w:left="220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B01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107"/>
    <w:pPr>
      <w:widowControl w:val="0"/>
      <w:autoSpaceDE w:val="0"/>
      <w:autoSpaceDN w:val="0"/>
      <w:spacing w:after="0" w:line="244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107"/>
    <w:pPr>
      <w:widowControl w:val="0"/>
      <w:autoSpaceDE w:val="0"/>
      <w:autoSpaceDN w:val="0"/>
      <w:spacing w:after="0" w:line="240" w:lineRule="auto"/>
      <w:ind w:left="4073" w:hanging="233"/>
      <w:outlineLvl w:val="0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07"/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  <w:style w:type="paragraph" w:styleId="a3">
    <w:name w:val="Body Text"/>
    <w:basedOn w:val="a"/>
    <w:link w:val="a4"/>
    <w:uiPriority w:val="1"/>
    <w:qFormat/>
    <w:rsid w:val="00AB0107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B010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character" w:styleId="a5">
    <w:name w:val="Hyperlink"/>
    <w:basedOn w:val="a0"/>
    <w:uiPriority w:val="99"/>
    <w:unhideWhenUsed/>
    <w:rsid w:val="00AB0107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AB0107"/>
    <w:pPr>
      <w:widowControl w:val="0"/>
      <w:autoSpaceDE w:val="0"/>
      <w:autoSpaceDN w:val="0"/>
      <w:spacing w:after="0" w:line="240" w:lineRule="auto"/>
      <w:ind w:left="220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B01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107"/>
    <w:pPr>
      <w:widowControl w:val="0"/>
      <w:autoSpaceDE w:val="0"/>
      <w:autoSpaceDN w:val="0"/>
      <w:spacing w:after="0" w:line="244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k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eatr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trk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atrk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2023-10-26T13:44:00Z</dcterms:created>
  <dcterms:modified xsi:type="dcterms:W3CDTF">2023-10-26T14:36:00Z</dcterms:modified>
</cp:coreProperties>
</file>